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39B52" w14:textId="77777777" w:rsidR="004242BE" w:rsidRPr="005B282E" w:rsidRDefault="004242BE" w:rsidP="005B282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5B282E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Приложение №3 к закупочной документации_ Техническое задание</w:t>
      </w:r>
    </w:p>
    <w:p w14:paraId="4CFDDA82" w14:textId="77777777" w:rsidR="004242BE" w:rsidRPr="005B282E" w:rsidRDefault="004242BE" w:rsidP="005B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D5E1F" w14:textId="2FC3582E" w:rsidR="00261D75" w:rsidRPr="005B282E" w:rsidRDefault="00407EFD" w:rsidP="005B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282E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3D07FB3A" w14:textId="77777777" w:rsidR="004242BE" w:rsidRPr="005B282E" w:rsidRDefault="004242BE" w:rsidP="005B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AE9CC6" w14:textId="77777777" w:rsidR="005B282E" w:rsidRDefault="005B282E" w:rsidP="005B28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B282E">
        <w:rPr>
          <w:rFonts w:ascii="Times New Roman" w:hAnsi="Times New Roman" w:cs="Times New Roman"/>
          <w:b/>
          <w:sz w:val="24"/>
          <w:szCs w:val="24"/>
        </w:rPr>
        <w:t>1.Наименование МТР, работ, услуг:</w:t>
      </w:r>
      <w:r w:rsidRPr="005B282E">
        <w:rPr>
          <w:rFonts w:ascii="Times New Roman" w:hAnsi="Times New Roman" w:cs="Times New Roman"/>
          <w:sz w:val="24"/>
          <w:szCs w:val="24"/>
        </w:rPr>
        <w:t xml:space="preserve"> </w:t>
      </w:r>
      <w:r w:rsidRPr="005B282E">
        <w:rPr>
          <w:rFonts w:ascii="Times New Roman" w:eastAsia="Times New Roman" w:hAnsi="Times New Roman" w:cs="Times New Roman"/>
          <w:sz w:val="24"/>
          <w:szCs w:val="24"/>
          <w:lang w:eastAsia="ar-SA"/>
        </w:rPr>
        <w:t>«Изготовление и поставка измерительного комплекса для определения тангенса угла диэлектрических потерь и диэлектрической проницаемости керамических материалов в СВЧ диапазоне».</w:t>
      </w:r>
    </w:p>
    <w:p w14:paraId="7177F837" w14:textId="77777777" w:rsidR="005B282E" w:rsidRPr="005B282E" w:rsidRDefault="005B282E" w:rsidP="005B28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E9BA263" w14:textId="77777777" w:rsidR="005B282E" w:rsidRPr="005B282E" w:rsidRDefault="005B282E" w:rsidP="005B282E">
      <w:pPr>
        <w:pStyle w:val="-3"/>
        <w:tabs>
          <w:tab w:val="clear" w:pos="1701"/>
          <w:tab w:val="left" w:pos="426"/>
          <w:tab w:val="left" w:pos="709"/>
        </w:tabs>
        <w:spacing w:line="240" w:lineRule="auto"/>
        <w:ind w:firstLine="709"/>
        <w:rPr>
          <w:b/>
          <w:sz w:val="24"/>
        </w:rPr>
      </w:pPr>
      <w:r w:rsidRPr="005B282E">
        <w:rPr>
          <w:b/>
          <w:sz w:val="24"/>
        </w:rPr>
        <w:t xml:space="preserve">2.Задача (цель, проект), для реализации которой приобретаются данные МТР, работы, услуги: </w:t>
      </w:r>
    </w:p>
    <w:p w14:paraId="4763362C" w14:textId="48EA12E4" w:rsidR="005B282E" w:rsidRDefault="005B282E" w:rsidP="005B282E">
      <w:pPr>
        <w:pStyle w:val="-3"/>
        <w:tabs>
          <w:tab w:val="clear" w:pos="1701"/>
          <w:tab w:val="left" w:pos="709"/>
        </w:tabs>
        <w:spacing w:line="240" w:lineRule="auto"/>
        <w:ind w:firstLine="0"/>
        <w:rPr>
          <w:sz w:val="24"/>
        </w:rPr>
      </w:pPr>
      <w:r w:rsidRPr="005B282E">
        <w:rPr>
          <w:sz w:val="24"/>
        </w:rPr>
        <w:tab/>
        <w:t>- изготовление и поставка измерительного комплекса для определения тангенса угла диэлектрических потерь и относительной диэлектрической проницаемости керамических материалов в СВЧ диапазоне.</w:t>
      </w:r>
    </w:p>
    <w:p w14:paraId="227A4806" w14:textId="77777777" w:rsidR="005B282E" w:rsidRPr="005B282E" w:rsidRDefault="005B282E" w:rsidP="005B282E">
      <w:pPr>
        <w:pStyle w:val="-3"/>
        <w:tabs>
          <w:tab w:val="clear" w:pos="1701"/>
          <w:tab w:val="left" w:pos="709"/>
        </w:tabs>
        <w:spacing w:line="240" w:lineRule="auto"/>
        <w:ind w:firstLine="0"/>
        <w:rPr>
          <w:sz w:val="24"/>
        </w:rPr>
      </w:pPr>
    </w:p>
    <w:p w14:paraId="44220449" w14:textId="77777777" w:rsidR="005B282E" w:rsidRPr="005B282E" w:rsidRDefault="005B282E" w:rsidP="005B282E">
      <w:pPr>
        <w:pStyle w:val="-3"/>
        <w:tabs>
          <w:tab w:val="clear" w:pos="1701"/>
          <w:tab w:val="left" w:pos="284"/>
          <w:tab w:val="left" w:pos="709"/>
        </w:tabs>
        <w:spacing w:line="240" w:lineRule="auto"/>
        <w:ind w:firstLine="709"/>
        <w:rPr>
          <w:b/>
          <w:sz w:val="24"/>
        </w:rPr>
      </w:pPr>
      <w:r w:rsidRPr="005B282E">
        <w:rPr>
          <w:b/>
          <w:sz w:val="24"/>
        </w:rPr>
        <w:t>3.Функции, которые будут выполнять приобретаемые МТР, работы, услуги в рамках реализации задачи или проекта:</w:t>
      </w:r>
    </w:p>
    <w:p w14:paraId="680B373D" w14:textId="31C0F2C5" w:rsidR="005B282E" w:rsidRPr="005B282E" w:rsidRDefault="005B282E" w:rsidP="005B282E">
      <w:pPr>
        <w:pStyle w:val="-3"/>
        <w:tabs>
          <w:tab w:val="left" w:pos="709"/>
        </w:tabs>
        <w:spacing w:line="240" w:lineRule="auto"/>
        <w:ind w:firstLine="0"/>
        <w:rPr>
          <w:rFonts w:eastAsia="Arial Unicode MS"/>
          <w:kern w:val="3"/>
          <w:sz w:val="24"/>
          <w:lang w:eastAsia="zh-CN" w:bidi="hi-IN"/>
        </w:rPr>
      </w:pPr>
      <w:r w:rsidRPr="005B282E">
        <w:rPr>
          <w:rFonts w:eastAsia="Arial Unicode MS"/>
          <w:kern w:val="3"/>
          <w:sz w:val="24"/>
          <w:lang w:eastAsia="zh-CN" w:bidi="hi-IN"/>
        </w:rPr>
        <w:tab/>
        <w:t>3.1</w:t>
      </w:r>
      <w:r>
        <w:rPr>
          <w:rFonts w:eastAsia="Arial Unicode MS"/>
          <w:kern w:val="3"/>
          <w:sz w:val="24"/>
          <w:lang w:eastAsia="zh-CN" w:bidi="hi-IN"/>
        </w:rPr>
        <w:t>.</w:t>
      </w:r>
      <w:r w:rsidRPr="005B282E">
        <w:rPr>
          <w:rFonts w:eastAsia="Arial Unicode MS"/>
          <w:kern w:val="3"/>
          <w:sz w:val="24"/>
          <w:lang w:eastAsia="zh-CN" w:bidi="hi-IN"/>
        </w:rPr>
        <w:t xml:space="preserve"> Изготавливаемый (разрабатываемый) измерительный комплекс должен применяться для контроля значений тангенса угла диэлектрических потерь </w:t>
      </w:r>
      <w:r w:rsidRPr="005B282E">
        <w:rPr>
          <w:rFonts w:eastAsia="Arial Unicode MS"/>
          <w:kern w:val="3"/>
          <w:sz w:val="24"/>
          <w:lang w:eastAsia="zh-CN" w:bidi="hi-IN"/>
        </w:rPr>
        <w:br/>
        <w:t xml:space="preserve">и диэлектрической проницаемости керамических материалов в процессе производства, </w:t>
      </w:r>
      <w:r w:rsidRPr="005B282E">
        <w:rPr>
          <w:rFonts w:eastAsia="Arial Unicode MS"/>
          <w:kern w:val="3"/>
          <w:sz w:val="24"/>
          <w:lang w:eastAsia="zh-CN" w:bidi="hi-IN"/>
        </w:rPr>
        <w:br/>
        <w:t>а также при проведении всех категорий испытаний.</w:t>
      </w:r>
    </w:p>
    <w:p w14:paraId="3A35237F" w14:textId="522E2EA8" w:rsidR="005B282E" w:rsidRDefault="005B282E" w:rsidP="005B282E">
      <w:pPr>
        <w:pStyle w:val="-3"/>
        <w:tabs>
          <w:tab w:val="clear" w:pos="1701"/>
          <w:tab w:val="left" w:pos="709"/>
        </w:tabs>
        <w:spacing w:line="240" w:lineRule="auto"/>
        <w:ind w:firstLine="0"/>
        <w:rPr>
          <w:rFonts w:eastAsia="Arial Unicode MS"/>
          <w:kern w:val="3"/>
          <w:sz w:val="24"/>
          <w:lang w:eastAsia="zh-CN" w:bidi="hi-IN"/>
        </w:rPr>
      </w:pPr>
      <w:r w:rsidRPr="005B282E">
        <w:rPr>
          <w:rFonts w:eastAsia="Arial Unicode MS"/>
          <w:kern w:val="3"/>
          <w:sz w:val="24"/>
          <w:lang w:eastAsia="zh-CN" w:bidi="hi-IN"/>
        </w:rPr>
        <w:tab/>
        <w:t>3.2</w:t>
      </w:r>
      <w:r>
        <w:rPr>
          <w:rFonts w:eastAsia="Arial Unicode MS"/>
          <w:kern w:val="3"/>
          <w:sz w:val="24"/>
          <w:lang w:eastAsia="zh-CN" w:bidi="hi-IN"/>
        </w:rPr>
        <w:t>.</w:t>
      </w:r>
      <w:r w:rsidRPr="005B282E">
        <w:rPr>
          <w:rFonts w:eastAsia="Arial Unicode MS"/>
          <w:kern w:val="3"/>
          <w:sz w:val="24"/>
          <w:lang w:eastAsia="zh-CN" w:bidi="hi-IN"/>
        </w:rPr>
        <w:t xml:space="preserve"> Измерительный комплекс предназначен для измерения керамики ВК-87, ВК-91 в виде пластин и листов.</w:t>
      </w:r>
    </w:p>
    <w:p w14:paraId="4829D357" w14:textId="77777777" w:rsidR="005B282E" w:rsidRPr="005B282E" w:rsidRDefault="005B282E" w:rsidP="005B282E">
      <w:pPr>
        <w:pStyle w:val="-3"/>
        <w:tabs>
          <w:tab w:val="clear" w:pos="1701"/>
          <w:tab w:val="left" w:pos="709"/>
        </w:tabs>
        <w:spacing w:line="240" w:lineRule="auto"/>
        <w:ind w:firstLine="0"/>
        <w:rPr>
          <w:sz w:val="24"/>
        </w:rPr>
      </w:pPr>
    </w:p>
    <w:p w14:paraId="3B694FC1" w14:textId="079D7D30" w:rsidR="005B282E" w:rsidRPr="005B282E" w:rsidRDefault="005B282E" w:rsidP="005B282E">
      <w:pPr>
        <w:pStyle w:val="-3"/>
        <w:tabs>
          <w:tab w:val="clear" w:pos="1701"/>
          <w:tab w:val="left" w:pos="709"/>
        </w:tabs>
        <w:spacing w:line="240" w:lineRule="auto"/>
        <w:ind w:firstLine="709"/>
        <w:rPr>
          <w:sz w:val="24"/>
        </w:rPr>
      </w:pPr>
      <w:r w:rsidRPr="005B282E">
        <w:rPr>
          <w:b/>
          <w:sz w:val="24"/>
        </w:rPr>
        <w:t>4.Технические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</w:t>
      </w:r>
      <w:r w:rsidRPr="005B282E">
        <w:rPr>
          <w:sz w:val="24"/>
        </w:rPr>
        <w:t xml:space="preserve">: </w:t>
      </w:r>
    </w:p>
    <w:p w14:paraId="52256C10" w14:textId="77777777" w:rsidR="005B282E" w:rsidRPr="005B282E" w:rsidRDefault="005B282E" w:rsidP="005B282E">
      <w:p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82E">
        <w:rPr>
          <w:rFonts w:ascii="Times New Roman" w:hAnsi="Times New Roman" w:cs="Times New Roman"/>
          <w:sz w:val="24"/>
          <w:szCs w:val="24"/>
        </w:rPr>
        <w:t>Поставщик должен изготовить и поставить измерительный комплекс для определения тангенса угла диэлектрических потерь и диэлектрической проницаемости керамических материалов в СВЧ диапазоне.</w:t>
      </w:r>
    </w:p>
    <w:p w14:paraId="00AF9090" w14:textId="77777777" w:rsidR="005B282E" w:rsidRPr="005B282E" w:rsidRDefault="005B282E" w:rsidP="005B282E">
      <w:p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82E">
        <w:rPr>
          <w:rFonts w:ascii="Times New Roman" w:hAnsi="Times New Roman" w:cs="Times New Roman"/>
          <w:sz w:val="24"/>
          <w:szCs w:val="24"/>
        </w:rPr>
        <w:t>Технические требования.</w:t>
      </w:r>
    </w:p>
    <w:p w14:paraId="6A498341" w14:textId="77777777" w:rsidR="005B282E" w:rsidRPr="005B282E" w:rsidRDefault="005B282E" w:rsidP="005B282E">
      <w:p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062"/>
      </w:tblGrid>
      <w:tr w:rsidR="005B282E" w:rsidRPr="005B282E" w14:paraId="1C2BF416" w14:textId="77777777" w:rsidTr="001965DC">
        <w:trPr>
          <w:trHeight w:val="979"/>
        </w:trPr>
        <w:tc>
          <w:tcPr>
            <w:tcW w:w="3652" w:type="dxa"/>
            <w:shd w:val="clear" w:color="auto" w:fill="auto"/>
          </w:tcPr>
          <w:p w14:paraId="213D557E" w14:textId="50C0BA9F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4.1</w:t>
            </w:r>
            <w:r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.</w:t>
            </w: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 Требования к составу измерительного комплекса</w:t>
            </w:r>
          </w:p>
        </w:tc>
        <w:tc>
          <w:tcPr>
            <w:tcW w:w="6062" w:type="dxa"/>
            <w:shd w:val="clear" w:color="auto" w:fill="auto"/>
          </w:tcPr>
          <w:p w14:paraId="490591E6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Векторный анализатор цепей:</w:t>
            </w:r>
          </w:p>
          <w:p w14:paraId="75BAF733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- Диапазон рабочих частот, МГц: от 10 </w:t>
            </w: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до  44000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0AA46C8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-Пределы допускаемой относительной погрешности установки частоты выходного сигнала, не </w:t>
            </w: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более  ±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2×10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-6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Гц;</w:t>
            </w:r>
          </w:p>
          <w:p w14:paraId="3F6A25D2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-Диапазон установки уровня выходной мощности: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55"/>
              <w:gridCol w:w="3119"/>
            </w:tblGrid>
            <w:tr w:rsidR="005B282E" w:rsidRPr="005B282E" w14:paraId="1C312DE6" w14:textId="77777777" w:rsidTr="001965DC">
              <w:tc>
                <w:tcPr>
                  <w:tcW w:w="2155" w:type="dxa"/>
                  <w:shd w:val="clear" w:color="auto" w:fill="auto"/>
                </w:tcPr>
                <w:p w14:paraId="6639C7D9" w14:textId="77777777" w:rsidR="005B282E" w:rsidRPr="005B282E" w:rsidRDefault="005B282E" w:rsidP="005B282E">
                  <w:pPr>
                    <w:tabs>
                      <w:tab w:val="left" w:pos="426"/>
                      <w:tab w:val="left" w:pos="1134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proofErr w:type="gramEnd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10 МГц до 40 ГГц</w:t>
                  </w:r>
                </w:p>
              </w:tc>
              <w:tc>
                <w:tcPr>
                  <w:tcW w:w="3119" w:type="dxa"/>
                  <w:shd w:val="clear" w:color="auto" w:fill="auto"/>
                </w:tcPr>
                <w:p w14:paraId="51B4B283" w14:textId="77777777" w:rsidR="005B282E" w:rsidRPr="005B282E" w:rsidRDefault="005B282E" w:rsidP="005B282E">
                  <w:pPr>
                    <w:tabs>
                      <w:tab w:val="left" w:pos="426"/>
                      <w:tab w:val="left" w:pos="1134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proofErr w:type="gramEnd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мину 50 до 0 </w:t>
                  </w:r>
                  <w:proofErr w:type="spellStart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дБм</w:t>
                  </w:r>
                  <w:proofErr w:type="spellEnd"/>
                </w:p>
              </w:tc>
            </w:tr>
            <w:tr w:rsidR="005B282E" w:rsidRPr="005B282E" w14:paraId="3EBA4DA9" w14:textId="77777777" w:rsidTr="001965DC">
              <w:tc>
                <w:tcPr>
                  <w:tcW w:w="2155" w:type="dxa"/>
                  <w:shd w:val="clear" w:color="auto" w:fill="auto"/>
                </w:tcPr>
                <w:p w14:paraId="25BA9005" w14:textId="77777777" w:rsidR="005B282E" w:rsidRPr="005B282E" w:rsidRDefault="005B282E" w:rsidP="005B282E">
                  <w:pPr>
                    <w:tabs>
                      <w:tab w:val="left" w:pos="426"/>
                      <w:tab w:val="left" w:pos="1134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proofErr w:type="gramEnd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40 ГГц до 44 ГГц</w:t>
                  </w:r>
                </w:p>
              </w:tc>
              <w:tc>
                <w:tcPr>
                  <w:tcW w:w="3119" w:type="dxa"/>
                  <w:shd w:val="clear" w:color="auto" w:fill="auto"/>
                </w:tcPr>
                <w:p w14:paraId="0133E3E4" w14:textId="77777777" w:rsidR="005B282E" w:rsidRPr="005B282E" w:rsidRDefault="005B282E" w:rsidP="005B282E">
                  <w:pPr>
                    <w:tabs>
                      <w:tab w:val="left" w:pos="426"/>
                      <w:tab w:val="left" w:pos="1134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proofErr w:type="gramEnd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минус 50 до минус 5 </w:t>
                  </w:r>
                  <w:proofErr w:type="spellStart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дБм</w:t>
                  </w:r>
                  <w:proofErr w:type="spellEnd"/>
                </w:p>
              </w:tc>
            </w:tr>
          </w:tbl>
          <w:p w14:paraId="0C423034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-Пределы допускаемой относительной погрешности установки уровня выходной мощности, не более</w:t>
            </w:r>
            <w:r w:rsidRPr="005B282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ab/>
              <w:t>±2,0 дБ;</w:t>
            </w:r>
          </w:p>
          <w:p w14:paraId="3385CF03" w14:textId="19840091" w:rsidR="005B282E" w:rsidRPr="00561A7E" w:rsidRDefault="005B282E" w:rsidP="00561A7E">
            <w:pPr>
              <w:tabs>
                <w:tab w:val="left" w:pos="426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-Верхняя граница линейности амплитудной характеристики измерительных приемников, соответствующая компрессии 0,1 дБ – 0</w:t>
            </w:r>
            <w:r w:rsidRPr="005B282E">
              <w:rPr>
                <w:rFonts w:ascii="Times New Roman" w:hAnsi="Times New Roman" w:cs="Times New Roman"/>
                <w:spacing w:val="-10"/>
                <w:sz w:val="20"/>
                <w:szCs w:val="20"/>
                <w:lang w:val="en-US"/>
              </w:rPr>
              <w:t> </w:t>
            </w:r>
            <w:proofErr w:type="spellStart"/>
            <w:r w:rsidRPr="005B282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дБм</w:t>
            </w:r>
            <w:bookmarkStart w:id="0" w:name="_GoBack"/>
            <w:bookmarkEnd w:id="0"/>
            <w:proofErr w:type="spellEnd"/>
          </w:p>
          <w:p w14:paraId="2F637CC9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-Уровень собственного шума приёмников, нормализованный к полосе 1 Гц, в диапазоне частот, не более: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13"/>
              <w:gridCol w:w="2313"/>
            </w:tblGrid>
            <w:tr w:rsidR="005B282E" w:rsidRPr="005B282E" w14:paraId="0DB582BC" w14:textId="77777777" w:rsidTr="001965DC">
              <w:tc>
                <w:tcPr>
                  <w:tcW w:w="2313" w:type="dxa"/>
                  <w:shd w:val="clear" w:color="auto" w:fill="auto"/>
                </w:tcPr>
                <w:p w14:paraId="16B6E491" w14:textId="77777777" w:rsidR="005B282E" w:rsidRPr="005B282E" w:rsidRDefault="005B282E" w:rsidP="005B282E">
                  <w:pPr>
                    <w:tabs>
                      <w:tab w:val="left" w:pos="426"/>
                      <w:tab w:val="left" w:pos="113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proofErr w:type="gramEnd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10 МГц до 27 ГГц</w:t>
                  </w:r>
                </w:p>
              </w:tc>
              <w:tc>
                <w:tcPr>
                  <w:tcW w:w="2313" w:type="dxa"/>
                  <w:shd w:val="clear" w:color="auto" w:fill="auto"/>
                </w:tcPr>
                <w:p w14:paraId="016B5556" w14:textId="77777777" w:rsidR="005B282E" w:rsidRPr="005B282E" w:rsidRDefault="005B282E" w:rsidP="005B282E">
                  <w:pPr>
                    <w:tabs>
                      <w:tab w:val="left" w:pos="426"/>
                      <w:tab w:val="left" w:pos="113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минус</w:t>
                  </w:r>
                  <w:proofErr w:type="gramEnd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143 </w:t>
                  </w:r>
                  <w:proofErr w:type="spellStart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дБм</w:t>
                  </w:r>
                  <w:proofErr w:type="spellEnd"/>
                </w:p>
              </w:tc>
            </w:tr>
            <w:tr w:rsidR="005B282E" w:rsidRPr="005B282E" w14:paraId="13739C27" w14:textId="77777777" w:rsidTr="001965DC">
              <w:tc>
                <w:tcPr>
                  <w:tcW w:w="2313" w:type="dxa"/>
                  <w:shd w:val="clear" w:color="auto" w:fill="auto"/>
                </w:tcPr>
                <w:p w14:paraId="07652C82" w14:textId="77777777" w:rsidR="005B282E" w:rsidRPr="005B282E" w:rsidRDefault="005B282E" w:rsidP="005B282E">
                  <w:pPr>
                    <w:tabs>
                      <w:tab w:val="left" w:pos="426"/>
                      <w:tab w:val="left" w:pos="113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proofErr w:type="gramEnd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27 ГГц до 40 ГГц</w:t>
                  </w:r>
                </w:p>
              </w:tc>
              <w:tc>
                <w:tcPr>
                  <w:tcW w:w="2313" w:type="dxa"/>
                  <w:shd w:val="clear" w:color="auto" w:fill="auto"/>
                </w:tcPr>
                <w:p w14:paraId="4F693DC5" w14:textId="77777777" w:rsidR="005B282E" w:rsidRPr="005B282E" w:rsidRDefault="005B282E" w:rsidP="005B282E">
                  <w:pPr>
                    <w:tabs>
                      <w:tab w:val="left" w:pos="426"/>
                      <w:tab w:val="left" w:pos="113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минус</w:t>
                  </w:r>
                  <w:proofErr w:type="gramEnd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135 </w:t>
                  </w:r>
                  <w:proofErr w:type="spellStart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дБм</w:t>
                  </w:r>
                  <w:proofErr w:type="spellEnd"/>
                </w:p>
              </w:tc>
            </w:tr>
            <w:tr w:rsidR="005B282E" w:rsidRPr="005B282E" w14:paraId="23E7E802" w14:textId="77777777" w:rsidTr="001965DC">
              <w:tc>
                <w:tcPr>
                  <w:tcW w:w="2313" w:type="dxa"/>
                  <w:shd w:val="clear" w:color="auto" w:fill="auto"/>
                </w:tcPr>
                <w:p w14:paraId="553A3D6A" w14:textId="77777777" w:rsidR="005B282E" w:rsidRPr="005B282E" w:rsidRDefault="005B282E" w:rsidP="005B282E">
                  <w:pPr>
                    <w:tabs>
                      <w:tab w:val="left" w:pos="426"/>
                      <w:tab w:val="left" w:pos="113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свыше</w:t>
                  </w:r>
                  <w:proofErr w:type="gramEnd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40 ГГц до верхней границы</w:t>
                  </w:r>
                </w:p>
              </w:tc>
              <w:tc>
                <w:tcPr>
                  <w:tcW w:w="2313" w:type="dxa"/>
                  <w:shd w:val="clear" w:color="auto" w:fill="auto"/>
                </w:tcPr>
                <w:p w14:paraId="3652DCA8" w14:textId="77777777" w:rsidR="005B282E" w:rsidRPr="005B282E" w:rsidRDefault="005B282E" w:rsidP="005B282E">
                  <w:pPr>
                    <w:tabs>
                      <w:tab w:val="left" w:pos="426"/>
                      <w:tab w:val="left" w:pos="113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минус</w:t>
                  </w:r>
                  <w:proofErr w:type="gramEnd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130 </w:t>
                  </w:r>
                  <w:proofErr w:type="spellStart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дБм</w:t>
                  </w:r>
                  <w:proofErr w:type="spellEnd"/>
                </w:p>
              </w:tc>
            </w:tr>
          </w:tbl>
          <w:p w14:paraId="12BC5970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-Диапазон измерений модуля коэффициента отражения - от 0 до 1;</w:t>
            </w:r>
          </w:p>
          <w:p w14:paraId="5EBFE6D1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-СКО трассы при измерениях модуля коэффициентов передачи и отражения в диапазоне частот и полосе фильтра промежуточной частоты 3 кГц, не более 0,004 дБ;</w:t>
            </w:r>
          </w:p>
          <w:p w14:paraId="0306C48F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-Количество измерительных портов, не менее 2.</w:t>
            </w:r>
          </w:p>
          <w:p w14:paraId="35AF5341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-Пределы допускаемой абсолютной</w:t>
            </w:r>
          </w:p>
          <w:p w14:paraId="2219AC06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погрешности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измерений модуля коэффициента</w:t>
            </w:r>
          </w:p>
          <w:p w14:paraId="4DE930A1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отражения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±[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Ed</w:t>
            </w:r>
            <w:proofErr w:type="spellEnd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+ (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Er-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1) |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Sii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| + 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Es</w:t>
            </w:r>
            <w:proofErr w:type="spellEnd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|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Sii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|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],</w:t>
            </w:r>
          </w:p>
          <w:p w14:paraId="05FB7126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|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Sii</w:t>
            </w:r>
            <w:proofErr w:type="spellEnd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| -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действительный (или измеренный) модуль коэффициента отражения исследуемого устройства в линейном масштабе (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отн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. ед.);</w:t>
            </w:r>
          </w:p>
          <w:p w14:paraId="1A307E6C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Ed</w:t>
            </w:r>
            <w:proofErr w:type="spellEnd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 эффективная направленность;</w:t>
            </w:r>
          </w:p>
          <w:p w14:paraId="516EB0E0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Er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.-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эффективный трекинг отражения;</w:t>
            </w:r>
          </w:p>
          <w:p w14:paraId="1E8471B2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Es</w:t>
            </w:r>
            <w:proofErr w:type="spellEnd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 эффективное согласование источника.</w:t>
            </w:r>
          </w:p>
          <w:p w14:paraId="5A0A77DA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Пределы нормированы для двухполюсников или четырехполюсников с бесконечным ослаблением;</w:t>
            </w:r>
          </w:p>
          <w:p w14:paraId="5EA4DD41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B282E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Диапазон измерений фазы коэффициента отражения, </w:t>
            </w:r>
          </w:p>
          <w:p w14:paraId="75C8F880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градус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– от минус 180 до 180;</w:t>
            </w:r>
          </w:p>
          <w:p w14:paraId="39F24A4D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-Пределы допускаемой абсолютной погрешности измерений фазы коэффициента отражения в диапазоне модуля коэффициента</w:t>
            </w:r>
          </w:p>
          <w:p w14:paraId="1F1932EF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отражения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|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Sii</w:t>
            </w:r>
            <w:proofErr w:type="spellEnd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|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от 0,018 до 1,000 (от -35 до 0 дБ), ° –   ±[1,0+(180/π) 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arcsin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(∆|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Sii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|/|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Sii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|)];</w:t>
            </w:r>
          </w:p>
          <w:p w14:paraId="24C3AED4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B282E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Диапазон измерений КСВН – от 1,0 до 4,5;</w:t>
            </w:r>
          </w:p>
          <w:p w14:paraId="0216B0BE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B282E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Пределы допускаемой относительной погрешности измерений КСВН, % – </w:t>
            </w: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±[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2∆|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Sii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| 100] / [1-|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Sii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|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-∆|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Sii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| (1+|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Sii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|)]</w:t>
            </w:r>
          </w:p>
          <w:p w14:paraId="3B872591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B282E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Диапазон измерений модуля коэффициента передачи при уровне выходной мощности -10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дБм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и полосе фильтра промежуточной</w:t>
            </w:r>
          </w:p>
          <w:p w14:paraId="4AB8FC87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частоты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10 Гц, дБ: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97"/>
              <w:gridCol w:w="3392"/>
            </w:tblGrid>
            <w:tr w:rsidR="005B282E" w:rsidRPr="005B282E" w14:paraId="4690DB48" w14:textId="77777777" w:rsidTr="001965DC">
              <w:tc>
                <w:tcPr>
                  <w:tcW w:w="2297" w:type="dxa"/>
                  <w:shd w:val="clear" w:color="auto" w:fill="auto"/>
                </w:tcPr>
                <w:p w14:paraId="35BC9126" w14:textId="77777777" w:rsidR="005B282E" w:rsidRPr="005B282E" w:rsidRDefault="005B282E" w:rsidP="005B282E">
                  <w:pPr>
                    <w:tabs>
                      <w:tab w:val="left" w:pos="426"/>
                      <w:tab w:val="left" w:pos="113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proofErr w:type="gramEnd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10 МГц до 27 ГГц</w:t>
                  </w:r>
                </w:p>
              </w:tc>
              <w:tc>
                <w:tcPr>
                  <w:tcW w:w="3392" w:type="dxa"/>
                  <w:shd w:val="clear" w:color="auto" w:fill="auto"/>
                </w:tcPr>
                <w:p w14:paraId="1E192AEF" w14:textId="77777777" w:rsidR="005B282E" w:rsidRPr="005B282E" w:rsidRDefault="005B282E" w:rsidP="005B282E">
                  <w:pPr>
                    <w:tabs>
                      <w:tab w:val="left" w:pos="426"/>
                      <w:tab w:val="left" w:pos="113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proofErr w:type="gramEnd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минус 113 до 10</w:t>
                  </w:r>
                </w:p>
              </w:tc>
            </w:tr>
            <w:tr w:rsidR="005B282E" w:rsidRPr="005B282E" w14:paraId="7ADBFBE0" w14:textId="77777777" w:rsidTr="001965DC">
              <w:tc>
                <w:tcPr>
                  <w:tcW w:w="2297" w:type="dxa"/>
                  <w:shd w:val="clear" w:color="auto" w:fill="auto"/>
                </w:tcPr>
                <w:p w14:paraId="3E39256F" w14:textId="77777777" w:rsidR="005B282E" w:rsidRPr="005B282E" w:rsidRDefault="005B282E" w:rsidP="005B282E">
                  <w:pPr>
                    <w:tabs>
                      <w:tab w:val="left" w:pos="426"/>
                      <w:tab w:val="left" w:pos="113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proofErr w:type="gramEnd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27 ГГц до 40 ГГц</w:t>
                  </w:r>
                </w:p>
              </w:tc>
              <w:tc>
                <w:tcPr>
                  <w:tcW w:w="3392" w:type="dxa"/>
                  <w:shd w:val="clear" w:color="auto" w:fill="auto"/>
                </w:tcPr>
                <w:p w14:paraId="315DE9B8" w14:textId="77777777" w:rsidR="005B282E" w:rsidRPr="005B282E" w:rsidRDefault="005B282E" w:rsidP="005B282E">
                  <w:pPr>
                    <w:tabs>
                      <w:tab w:val="left" w:pos="426"/>
                      <w:tab w:val="left" w:pos="113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proofErr w:type="gramEnd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минус 105 до 10</w:t>
                  </w:r>
                </w:p>
              </w:tc>
            </w:tr>
            <w:tr w:rsidR="005B282E" w:rsidRPr="005B282E" w14:paraId="31CB00E3" w14:textId="77777777" w:rsidTr="001965DC">
              <w:tc>
                <w:tcPr>
                  <w:tcW w:w="2297" w:type="dxa"/>
                  <w:shd w:val="clear" w:color="auto" w:fill="auto"/>
                </w:tcPr>
                <w:p w14:paraId="645ABDE1" w14:textId="77777777" w:rsidR="005B282E" w:rsidRPr="005B282E" w:rsidRDefault="005B282E" w:rsidP="005B282E">
                  <w:pPr>
                    <w:tabs>
                      <w:tab w:val="left" w:pos="426"/>
                      <w:tab w:val="left" w:pos="113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свыше</w:t>
                  </w:r>
                  <w:proofErr w:type="gramEnd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40 ГГц до верхней границы</w:t>
                  </w:r>
                </w:p>
              </w:tc>
              <w:tc>
                <w:tcPr>
                  <w:tcW w:w="3392" w:type="dxa"/>
                  <w:shd w:val="clear" w:color="auto" w:fill="auto"/>
                </w:tcPr>
                <w:p w14:paraId="0833442C" w14:textId="77777777" w:rsidR="005B282E" w:rsidRPr="005B282E" w:rsidRDefault="005B282E" w:rsidP="005B282E">
                  <w:pPr>
                    <w:tabs>
                      <w:tab w:val="left" w:pos="426"/>
                      <w:tab w:val="left" w:pos="113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proofErr w:type="gramEnd"/>
                  <w:r w:rsidRPr="005B28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минус 100 до 10</w:t>
                  </w:r>
                </w:p>
              </w:tc>
            </w:tr>
          </w:tbl>
          <w:p w14:paraId="53EDC115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B282E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Диапазон измерений модуля коэффициента передачи при любом уровне выходной мощности и полосе фильтра промежуточной</w:t>
            </w:r>
          </w:p>
          <w:p w14:paraId="63151A71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частоты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, дБ:</w:t>
            </w:r>
          </w:p>
          <w:p w14:paraId="3BA45CC2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D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MIN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= ( 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NF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(∆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fIF</w:t>
            </w:r>
            <w:proofErr w:type="spellEnd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)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OUT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+ 10 )</w:t>
            </w:r>
          </w:p>
          <w:p w14:paraId="2B87540C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MAX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= ( 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LIN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OUT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1B01479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LIN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... верхняя граница линейности</w:t>
            </w:r>
          </w:p>
          <w:p w14:paraId="5B0E1DB4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амплитудной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характеристики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измери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479661A0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тельных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приемников,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дБм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F2C22CB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OUT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  уровень выходной мощности,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дБм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B3FC6A0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NF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Δ</w:t>
            </w:r>
            <w:proofErr w:type="gram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IF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) ..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уровень собственного шума приёмников в полосе пропускания фильтра промежуточной частоты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Δ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IF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дБм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8B3ABC9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NF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Δ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IF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) = 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NF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(Δ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IF.1Hz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) + 10</w:t>
            </w:r>
            <w:r w:rsidRPr="005B282E">
              <w:rPr>
                <w:rFonts w:ascii="Cambria Math" w:hAnsi="Cambria Math" w:cs="Cambria Math"/>
                <w:sz w:val="20"/>
                <w:szCs w:val="20"/>
              </w:rPr>
              <w:t>⋅</w:t>
            </w: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lg(</w:t>
            </w:r>
            <w:proofErr w:type="spellStart"/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Δ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IF</w:t>
            </w:r>
            <w:proofErr w:type="spellEnd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/ Δ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IF.1Hz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FD218B0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Δ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IF</w:t>
            </w:r>
            <w:proofErr w:type="spellEnd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 ширина полосы пропускания фильтра промежуточной частоты при измерении, Гц;</w:t>
            </w:r>
          </w:p>
          <w:p w14:paraId="0A09C32D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Δ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IF.1Hz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ширина полосы пропускания фильтра промежуточной частоты, равная 1 Гц.</w:t>
            </w:r>
          </w:p>
          <w:p w14:paraId="33914168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 Пределы допускаемой абсолютной погрешности измерений модуля коэффициента передачи:</w:t>
            </w:r>
          </w:p>
          <w:p w14:paraId="66870520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±|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Sji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| [(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Et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-1) + 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Es</w:t>
            </w:r>
            <w:proofErr w:type="spellEnd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|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Sii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| +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El</w:t>
            </w:r>
            <w:proofErr w:type="spellEnd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|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Sjj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| + 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MIN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|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Sji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|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(|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Sji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|/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MAX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],</w:t>
            </w:r>
          </w:p>
          <w:p w14:paraId="64DC8E5D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|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Sji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| -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действительный (или измеренный) модуль коэффициента передачи в линейном масштабе (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отн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. ед.);</w:t>
            </w:r>
          </w:p>
          <w:p w14:paraId="7C4E7BA5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|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Sii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| и |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Sjj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| - действительный (или измеренный) модуль коэффициента отражения входа и выхода исследуемого устройства в линейном масштабе;</w:t>
            </w:r>
          </w:p>
          <w:p w14:paraId="69EA5E6D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Et</w:t>
            </w:r>
            <w:proofErr w:type="spellEnd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эффективный трекинг передачи;</w:t>
            </w:r>
          </w:p>
          <w:p w14:paraId="5F35749B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El</w:t>
            </w:r>
            <w:proofErr w:type="spellEnd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эффективное согласование нагрузки;</w:t>
            </w:r>
          </w:p>
          <w:p w14:paraId="20C74590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= 0,012 - коэффициент, характеризующий линейность амплитудной характеристики приёмников;</w:t>
            </w:r>
          </w:p>
          <w:p w14:paraId="17C46454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MIN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MAX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нижняя и верхняя границы диапазона измерений модуля коэффициента передачи, линейный масштаб;</w:t>
            </w:r>
          </w:p>
          <w:p w14:paraId="6449BB23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Для перевода из логарифмического масштаба, выраженного в дБ, в линейный:</w:t>
            </w:r>
          </w:p>
          <w:p w14:paraId="7B9D18A2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D[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lin</w:t>
            </w:r>
            <w:proofErr w:type="spellEnd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] = 10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perscript"/>
              </w:rPr>
              <w:t>D[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perscript"/>
              </w:rPr>
              <w:t>dB</w:t>
            </w:r>
            <w:proofErr w:type="spellEnd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perscript"/>
              </w:rPr>
              <w:t>] / 20</w:t>
            </w:r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14:paraId="54C706C5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B282E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Диапазон измерений фазы коэффициента передачи, °:</w:t>
            </w:r>
          </w:p>
          <w:p w14:paraId="725BA096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минус 180 до 180.</w:t>
            </w:r>
          </w:p>
          <w:p w14:paraId="402C7F59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B282E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Пределы допускаемой абсолютной погрешности измерений фазы коэффициента передачи, °:</w:t>
            </w:r>
          </w:p>
          <w:p w14:paraId="061E3FB2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±[0,5+(180/π)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arcsin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(∆|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Sji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|/|</w:t>
            </w:r>
            <w:proofErr w:type="spellStart"/>
            <w:r w:rsidRPr="005B28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Sji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|)]</w:t>
            </w:r>
          </w:p>
          <w:p w14:paraId="517E3248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Среднее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квадратическое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отклонение трассы при измерении модуля коэффициентов передачи и отражения в диапазоне частот и полосе фильтра промежуточной частоты 3 кГц, 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br/>
              <w:t>не более – 0,004 дБ;</w:t>
            </w:r>
          </w:p>
          <w:p w14:paraId="715BCAD8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 Полоса пропускания фильтра промежуточной частоты, Гц:</w:t>
            </w:r>
          </w:p>
          <w:p w14:paraId="6981C6BD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1 до 2∙10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2B22DAF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комплект измерительной оснастки, включающий высокодобротные резонаторы, элементы СВЧ тракта, в том числе разъемы и кабели для подключения измерительных резонаторов к устройству генерации и анализа параметров;</w:t>
            </w:r>
          </w:p>
          <w:p w14:paraId="788F5110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 специализированное программное обеспечение для автоматизированного расчета значений тангенса угла диэлектрических потерь и относительной диэлектрической проницаемости (ПО);</w:t>
            </w:r>
          </w:p>
          <w:p w14:paraId="2D25BF63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 стандартные образцы относительной диэлектрической проницаемости и тангенса угла диэлектрических потерь.</w:t>
            </w:r>
          </w:p>
        </w:tc>
      </w:tr>
      <w:tr w:rsidR="005B282E" w:rsidRPr="005B282E" w14:paraId="1F336A69" w14:textId="77777777" w:rsidTr="001965DC">
        <w:trPr>
          <w:trHeight w:val="326"/>
        </w:trPr>
        <w:tc>
          <w:tcPr>
            <w:tcW w:w="3652" w:type="dxa"/>
            <w:shd w:val="clear" w:color="auto" w:fill="auto"/>
          </w:tcPr>
          <w:p w14:paraId="5D3FAF88" w14:textId="0CC44C91" w:rsidR="005B282E" w:rsidRPr="005B282E" w:rsidRDefault="005B282E" w:rsidP="005B282E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 к техническим характеристикам измерительного комплекса.</w:t>
            </w:r>
          </w:p>
        </w:tc>
        <w:tc>
          <w:tcPr>
            <w:tcW w:w="6062" w:type="dxa"/>
            <w:shd w:val="clear" w:color="auto" w:fill="auto"/>
          </w:tcPr>
          <w:p w14:paraId="6F3DCF71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Диапазон значений толщин образцов: от 0,2 до 2,5 мм</w:t>
            </w:r>
          </w:p>
          <w:p w14:paraId="314C167E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Диапазон измеряемых значений </w:t>
            </w:r>
            <w:proofErr w:type="spellStart"/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εr</w:t>
            </w:r>
            <w:proofErr w:type="spellEnd"/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: от 2 до 20</w:t>
            </w:r>
          </w:p>
          <w:p w14:paraId="4F079DBD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Диапазон измеряемых значений </w:t>
            </w:r>
            <w:proofErr w:type="spellStart"/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tgδ</w:t>
            </w:r>
            <w:proofErr w:type="spellEnd"/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: от 0,00005 до 0,01</w:t>
            </w:r>
          </w:p>
          <w:p w14:paraId="723B3DD0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Погрешность измерения </w:t>
            </w:r>
            <w:proofErr w:type="spellStart"/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εr</w:t>
            </w:r>
            <w:proofErr w:type="spellEnd"/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, не более: 3 %</w:t>
            </w:r>
          </w:p>
          <w:p w14:paraId="65BF52D1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Погрешность измерения </w:t>
            </w:r>
            <w:proofErr w:type="spellStart"/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tgδ</w:t>
            </w:r>
            <w:proofErr w:type="spellEnd"/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, не более:</w:t>
            </w:r>
          </w:p>
          <w:p w14:paraId="77D8F84F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- в диапазоне от 0,01 до 0,005 – 11 %</w:t>
            </w:r>
          </w:p>
          <w:p w14:paraId="59BAED7A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- в диапазоне от 0,001 до 0,005 – 13 %</w:t>
            </w:r>
          </w:p>
          <w:p w14:paraId="7335480B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- в диапазоне от 0,0001 до 0,001 – 31 %</w:t>
            </w:r>
          </w:p>
          <w:p w14:paraId="5E19CF52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Центральные частоты измерительных резонаторов, ГГц: 1; 2, 5, 10 </w:t>
            </w:r>
          </w:p>
        </w:tc>
      </w:tr>
      <w:tr w:rsidR="005B282E" w:rsidRPr="005B282E" w14:paraId="5F64635B" w14:textId="77777777" w:rsidTr="001965DC">
        <w:trPr>
          <w:trHeight w:val="311"/>
        </w:trPr>
        <w:tc>
          <w:tcPr>
            <w:tcW w:w="3652" w:type="dxa"/>
            <w:shd w:val="clear" w:color="auto" w:fill="auto"/>
          </w:tcPr>
          <w:p w14:paraId="12860E05" w14:textId="61BA123E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4.3</w:t>
            </w:r>
            <w:r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.</w:t>
            </w: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 Требования к измерительной оснастке.</w:t>
            </w:r>
          </w:p>
          <w:p w14:paraId="3BD4A16B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2" w:type="dxa"/>
            <w:shd w:val="clear" w:color="auto" w:fill="auto"/>
          </w:tcPr>
          <w:p w14:paraId="67416A46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4.3.1 Конструкция резонаторов должна обеспечивать возможность измерения листовых диэлектрических материалов с низкими значениями диэлектрических потерь.</w:t>
            </w:r>
          </w:p>
          <w:p w14:paraId="5396E88E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4.3.2 Конструкция резонаторов должна обеспечивать возможность измерения листовых материалов с различной толщиной.</w:t>
            </w:r>
          </w:p>
        </w:tc>
      </w:tr>
      <w:tr w:rsidR="005B282E" w:rsidRPr="005B282E" w14:paraId="15429F73" w14:textId="77777777" w:rsidTr="001965DC">
        <w:trPr>
          <w:trHeight w:val="326"/>
        </w:trPr>
        <w:tc>
          <w:tcPr>
            <w:tcW w:w="3652" w:type="dxa"/>
            <w:shd w:val="clear" w:color="auto" w:fill="auto"/>
          </w:tcPr>
          <w:p w14:paraId="294476BF" w14:textId="3A5ABDE0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4.4</w:t>
            </w:r>
            <w:r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.</w:t>
            </w: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 Требования к программному обеспечению.</w:t>
            </w:r>
          </w:p>
          <w:p w14:paraId="428C4B50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2" w:type="dxa"/>
            <w:shd w:val="clear" w:color="auto" w:fill="auto"/>
          </w:tcPr>
          <w:p w14:paraId="1B32124F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4.4.1 Программное обеспечение разрабатывается для автоматизации процесса расчета измеряемых параметров макетных образцов.</w:t>
            </w:r>
          </w:p>
          <w:p w14:paraId="6AF516CC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4.4.2 Операционная система – </w:t>
            </w:r>
            <w:proofErr w:type="spellStart"/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Windows</w:t>
            </w:r>
            <w:proofErr w:type="spellEnd"/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 10 и выше (64 бит).</w:t>
            </w:r>
          </w:p>
          <w:p w14:paraId="57786F7E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4.4.3 Язык программирования – </w:t>
            </w:r>
            <w:proofErr w:type="spellStart"/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Python</w:t>
            </w:r>
            <w:proofErr w:type="spellEnd"/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/ С / С++ / С#.</w:t>
            </w:r>
          </w:p>
          <w:p w14:paraId="425A1774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4.4.4 Программное обеспечение должно в автоматическом режиме проводить все необходимые расчеты как самих измеряемых параметров, так и погрешностей.</w:t>
            </w:r>
          </w:p>
        </w:tc>
      </w:tr>
      <w:tr w:rsidR="005B282E" w:rsidRPr="005B282E" w14:paraId="6FFEAD6A" w14:textId="77777777" w:rsidTr="001965DC">
        <w:trPr>
          <w:trHeight w:val="326"/>
        </w:trPr>
        <w:tc>
          <w:tcPr>
            <w:tcW w:w="3652" w:type="dxa"/>
            <w:shd w:val="clear" w:color="auto" w:fill="auto"/>
          </w:tcPr>
          <w:p w14:paraId="37EBBE3E" w14:textId="4632FCB0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4.5</w:t>
            </w:r>
            <w:r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.</w:t>
            </w: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 Требования к надежности.</w:t>
            </w:r>
          </w:p>
        </w:tc>
        <w:tc>
          <w:tcPr>
            <w:tcW w:w="6062" w:type="dxa"/>
            <w:shd w:val="clear" w:color="auto" w:fill="auto"/>
          </w:tcPr>
          <w:p w14:paraId="69EE2497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4.5.1 Срок службы измерительной </w:t>
            </w:r>
            <w:proofErr w:type="gramStart"/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оснастки ,</w:t>
            </w:r>
            <w:proofErr w:type="gramEnd"/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 лет, не менее – 5</w:t>
            </w:r>
          </w:p>
        </w:tc>
      </w:tr>
      <w:tr w:rsidR="005B282E" w:rsidRPr="005B282E" w14:paraId="228F8837" w14:textId="77777777" w:rsidTr="001965DC">
        <w:trPr>
          <w:trHeight w:val="326"/>
        </w:trPr>
        <w:tc>
          <w:tcPr>
            <w:tcW w:w="3652" w:type="dxa"/>
            <w:shd w:val="clear" w:color="auto" w:fill="auto"/>
          </w:tcPr>
          <w:p w14:paraId="184F9F51" w14:textId="2D14BC43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4.6</w:t>
            </w:r>
            <w:r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.</w:t>
            </w: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 Требования к условиям эксплуатации.</w:t>
            </w:r>
          </w:p>
        </w:tc>
        <w:tc>
          <w:tcPr>
            <w:tcW w:w="6062" w:type="dxa"/>
            <w:shd w:val="clear" w:color="auto" w:fill="auto"/>
          </w:tcPr>
          <w:p w14:paraId="419F97CE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pacing w:val="-4"/>
                <w:sz w:val="20"/>
                <w:szCs w:val="20"/>
              </w:rPr>
            </w:pPr>
            <w:r w:rsidRPr="005B282E">
              <w:rPr>
                <w:rFonts w:eastAsia="Arial Unicode MS"/>
                <w:spacing w:val="-4"/>
                <w:kern w:val="3"/>
                <w:sz w:val="20"/>
                <w:szCs w:val="20"/>
                <w:lang w:eastAsia="zh-CN" w:bidi="hi-IN"/>
              </w:rPr>
              <w:t xml:space="preserve">4.6.1 Условия эксплуатации измерительного комплекса должны соответствовать общим техническим </w:t>
            </w:r>
            <w:proofErr w:type="gramStart"/>
            <w:r w:rsidRPr="005B282E">
              <w:rPr>
                <w:rFonts w:eastAsia="Arial Unicode MS"/>
                <w:spacing w:val="-4"/>
                <w:kern w:val="3"/>
                <w:sz w:val="20"/>
                <w:szCs w:val="20"/>
                <w:lang w:eastAsia="zh-CN" w:bidi="hi-IN"/>
              </w:rPr>
              <w:t>требованиям  ГОСТ</w:t>
            </w:r>
            <w:proofErr w:type="gramEnd"/>
            <w:r w:rsidRPr="005B282E">
              <w:rPr>
                <w:rFonts w:eastAsia="Arial Unicode MS"/>
                <w:spacing w:val="-4"/>
                <w:kern w:val="3"/>
                <w:sz w:val="20"/>
                <w:szCs w:val="20"/>
                <w:lang w:eastAsia="zh-CN" w:bidi="hi-IN"/>
              </w:rPr>
              <w:t> 22261-94.</w:t>
            </w:r>
          </w:p>
        </w:tc>
      </w:tr>
      <w:tr w:rsidR="005B282E" w:rsidRPr="005B282E" w14:paraId="5432BB7A" w14:textId="77777777" w:rsidTr="001965DC">
        <w:trPr>
          <w:trHeight w:val="326"/>
        </w:trPr>
        <w:tc>
          <w:tcPr>
            <w:tcW w:w="3652" w:type="dxa"/>
            <w:shd w:val="clear" w:color="auto" w:fill="auto"/>
          </w:tcPr>
          <w:p w14:paraId="7769594E" w14:textId="0F872564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4.7</w:t>
            </w:r>
            <w:r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.</w:t>
            </w: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 Требования к средствам измерений.</w:t>
            </w:r>
          </w:p>
          <w:p w14:paraId="1F93EF70" w14:textId="77777777" w:rsidR="005B282E" w:rsidRPr="005B282E" w:rsidRDefault="005B282E" w:rsidP="005B282E">
            <w:pPr>
              <w:tabs>
                <w:tab w:val="left" w:pos="426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2" w:type="dxa"/>
            <w:shd w:val="clear" w:color="auto" w:fill="auto"/>
          </w:tcPr>
          <w:p w14:paraId="095556F6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4.7.1 В качестве средства измерения используется векторный анализатор цепей (ВАЦ) с максимальной рабочей частотой, ГГц, не менее - 42 </w:t>
            </w:r>
          </w:p>
          <w:p w14:paraId="29F5C27B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4.7.2 Количество измерительных портов – 2.</w:t>
            </w:r>
          </w:p>
        </w:tc>
      </w:tr>
      <w:tr w:rsidR="005B282E" w:rsidRPr="005B282E" w14:paraId="1EA2A2EA" w14:textId="77777777" w:rsidTr="001965DC">
        <w:trPr>
          <w:trHeight w:val="326"/>
        </w:trPr>
        <w:tc>
          <w:tcPr>
            <w:tcW w:w="3652" w:type="dxa"/>
            <w:shd w:val="clear" w:color="auto" w:fill="auto"/>
          </w:tcPr>
          <w:p w14:paraId="394F2C82" w14:textId="4EB23901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4.8</w:t>
            </w:r>
            <w:r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.</w:t>
            </w: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 Требования к устройству управления и отображения информации (</w:t>
            </w:r>
            <w:proofErr w:type="spellStart"/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УУиОИ</w:t>
            </w:r>
            <w:proofErr w:type="spellEnd"/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)</w:t>
            </w:r>
          </w:p>
        </w:tc>
        <w:tc>
          <w:tcPr>
            <w:tcW w:w="6062" w:type="dxa"/>
            <w:shd w:val="clear" w:color="auto" w:fill="auto"/>
          </w:tcPr>
          <w:p w14:paraId="2D6B545D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B282E">
              <w:rPr>
                <w:b/>
                <w:sz w:val="20"/>
                <w:szCs w:val="20"/>
              </w:rPr>
              <w:t>Системный блок:</w:t>
            </w:r>
          </w:p>
          <w:p w14:paraId="09904529" w14:textId="77777777" w:rsidR="005B282E" w:rsidRPr="005B282E" w:rsidRDefault="005B282E" w:rsidP="005B282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Предустановленная операционная система</w:t>
            </w:r>
          </w:p>
          <w:p w14:paraId="7EB9F368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B282E">
              <w:rPr>
                <w:sz w:val="20"/>
                <w:szCs w:val="20"/>
              </w:rPr>
              <w:t xml:space="preserve">Не ниже MS </w:t>
            </w:r>
            <w:proofErr w:type="spellStart"/>
            <w:r w:rsidRPr="005B282E">
              <w:rPr>
                <w:sz w:val="20"/>
                <w:szCs w:val="20"/>
              </w:rPr>
              <w:t>Windows</w:t>
            </w:r>
            <w:proofErr w:type="spellEnd"/>
            <w:r w:rsidRPr="005B282E">
              <w:rPr>
                <w:sz w:val="20"/>
                <w:szCs w:val="20"/>
              </w:rPr>
              <w:t xml:space="preserve"> 10 </w:t>
            </w:r>
            <w:r w:rsidRPr="005B282E">
              <w:rPr>
                <w:sz w:val="20"/>
                <w:szCs w:val="20"/>
                <w:lang w:val="en-US"/>
              </w:rPr>
              <w:t>PRO</w:t>
            </w:r>
            <w:r w:rsidRPr="005B282E">
              <w:rPr>
                <w:sz w:val="20"/>
                <w:szCs w:val="20"/>
              </w:rPr>
              <w:t xml:space="preserve"> или эквивалент, обеспечивающая работу ПО.</w:t>
            </w:r>
          </w:p>
          <w:p w14:paraId="3EBBE1DB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B282E">
              <w:rPr>
                <w:sz w:val="20"/>
                <w:szCs w:val="20"/>
              </w:rPr>
              <w:t xml:space="preserve">Минимальные системные требования: </w:t>
            </w:r>
          </w:p>
          <w:p w14:paraId="48D458D0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sz w:val="20"/>
                <w:szCs w:val="20"/>
              </w:rPr>
              <w:t>-</w:t>
            </w: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операционная система </w:t>
            </w:r>
            <w:proofErr w:type="spellStart"/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Windows</w:t>
            </w:r>
            <w:proofErr w:type="spellEnd"/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 10 или старше.</w:t>
            </w:r>
          </w:p>
          <w:p w14:paraId="155FFDA1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val="en-US"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val="en-US" w:eastAsia="zh-CN" w:bidi="hi-IN"/>
              </w:rPr>
              <w:t>-</w:t>
            </w: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тип</w:t>
            </w:r>
            <w:r w:rsidRPr="005B282E">
              <w:rPr>
                <w:rFonts w:eastAsia="Arial Unicode MS"/>
                <w:kern w:val="3"/>
                <w:sz w:val="20"/>
                <w:szCs w:val="20"/>
                <w:lang w:val="en-US" w:eastAsia="zh-CN" w:bidi="hi-IN"/>
              </w:rPr>
              <w:t xml:space="preserve"> </w:t>
            </w: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процессора</w:t>
            </w:r>
            <w:r w:rsidRPr="005B282E">
              <w:rPr>
                <w:rFonts w:eastAsia="Arial Unicode MS"/>
                <w:kern w:val="3"/>
                <w:sz w:val="20"/>
                <w:szCs w:val="20"/>
                <w:lang w:val="en-US" w:eastAsia="zh-CN" w:bidi="hi-IN"/>
              </w:rPr>
              <w:t xml:space="preserve"> – Intel Core 2 Duo; </w:t>
            </w:r>
          </w:p>
          <w:p w14:paraId="1E91C9B4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-тактовая частота процессора – 1 ГГц; </w:t>
            </w:r>
          </w:p>
          <w:p w14:paraId="59F3CB6A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-объем оперативной памяти – 4 Гб; </w:t>
            </w:r>
          </w:p>
          <w:p w14:paraId="78CF9738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-объем доступного дискового пространства – 500 Мб; </w:t>
            </w:r>
          </w:p>
          <w:p w14:paraId="4EE926E5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-разрешение экрана – 1024×768.</w:t>
            </w:r>
          </w:p>
          <w:p w14:paraId="6185FA3A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 office (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6BDD7782" w14:textId="77777777" w:rsidR="005B282E" w:rsidRPr="005B282E" w:rsidRDefault="005B282E" w:rsidP="005B282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Процессор (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i5 10400 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или эквивалент)</w:t>
            </w:r>
          </w:p>
          <w:p w14:paraId="2A3E9A68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Количество производительных ядер: не менее 6</w:t>
            </w:r>
          </w:p>
          <w:p w14:paraId="3EB65C13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Количество потоков: не менее 12</w:t>
            </w:r>
          </w:p>
          <w:p w14:paraId="74F72C00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Базовая тактовая частота процессора: не менее 2900 МГц</w:t>
            </w:r>
          </w:p>
          <w:p w14:paraId="495FF9CE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Тип памяти: не менее DDR4</w:t>
            </w:r>
          </w:p>
          <w:p w14:paraId="01FF2CC8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Максимально поддерживаемый объем памяти: не менее 128 ГБ</w:t>
            </w:r>
          </w:p>
          <w:p w14:paraId="35659913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Максимальная частота оперативной памяти: не менее 2933 МГц</w:t>
            </w:r>
          </w:p>
          <w:p w14:paraId="15AE2C06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Количество каналов памяти: не менее 2</w:t>
            </w:r>
          </w:p>
          <w:p w14:paraId="55DB9C8C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Интегрированное графическое ядро: есть</w:t>
            </w:r>
          </w:p>
          <w:p w14:paraId="651193CE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Базовая частота графической системы: не менее 350 МГц</w:t>
            </w:r>
          </w:p>
          <w:p w14:paraId="6E6023B8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технологии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Hyper-Threading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: есть</w:t>
            </w:r>
          </w:p>
          <w:p w14:paraId="79473A88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Поддержка технологии виртуализации: есть</w:t>
            </w:r>
          </w:p>
          <w:p w14:paraId="3C9D7ACD" w14:textId="77777777" w:rsidR="005B282E" w:rsidRPr="005B282E" w:rsidRDefault="005B282E" w:rsidP="005B282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Материнская плата (ASUS PRIME Z590-P или эквивалент)</w:t>
            </w:r>
          </w:p>
          <w:p w14:paraId="007CED02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Форм-фактор: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Standard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-ATX</w:t>
            </w:r>
          </w:p>
          <w:p w14:paraId="539D13BB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Количество слотов памяти: не менее 4</w:t>
            </w:r>
          </w:p>
          <w:p w14:paraId="4C0ADB01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 фактор поддерживаемой памяти: DIMM</w:t>
            </w:r>
          </w:p>
          <w:p w14:paraId="57809425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Тип поддерживаемой памяти: DDR4</w:t>
            </w:r>
          </w:p>
          <w:p w14:paraId="7AC04706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Количество каналов памяти: не менее 2</w:t>
            </w:r>
          </w:p>
          <w:p w14:paraId="3D71AD7C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Максимальный объем памяти: не менее 128 ГБ</w:t>
            </w:r>
          </w:p>
          <w:p w14:paraId="4D195513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Разъемы: </w:t>
            </w:r>
          </w:p>
          <w:p w14:paraId="5FE18A60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DisplayPort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1 шт.</w:t>
            </w:r>
          </w:p>
          <w:p w14:paraId="6A8661DC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HDMI не менее 1 шт.</w:t>
            </w:r>
          </w:p>
          <w:p w14:paraId="40651EB9" w14:textId="77777777" w:rsidR="005B282E" w:rsidRPr="005B282E" w:rsidRDefault="005B282E" w:rsidP="005B282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Оперативная память (ADATA XPG GAMMIX D20 P 8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Gb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G.Skill</w:t>
            </w:r>
            <w:proofErr w:type="spellEnd"/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RIPJAWS V 16 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Gb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или эквивалент)</w:t>
            </w:r>
          </w:p>
          <w:p w14:paraId="025864F8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Тип памяти: не менее DDR4</w:t>
            </w:r>
          </w:p>
          <w:p w14:paraId="142635B2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Форм-фактор памяти: DIMM</w:t>
            </w:r>
          </w:p>
          <w:p w14:paraId="18E6989A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Объем одного модуля памяти: не менее 8 Гб</w:t>
            </w:r>
          </w:p>
          <w:p w14:paraId="6179197F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Тактовая частота: не менее 2666 МГц</w:t>
            </w:r>
          </w:p>
          <w:p w14:paraId="7DD3F6E6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Общий объем памяти: не менее 16Гб</w:t>
            </w:r>
          </w:p>
          <w:p w14:paraId="47B3C69F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Количество модулей памяти: не менее 2х</w:t>
            </w:r>
          </w:p>
          <w:p w14:paraId="56D79F59" w14:textId="77777777" w:rsidR="005B282E" w:rsidRPr="005B282E" w:rsidRDefault="005B282E" w:rsidP="005B282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Накопитель (1 ТБ Жесткий диск 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WD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Blue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[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WD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EZEX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или эквивалент)</w:t>
            </w:r>
          </w:p>
          <w:p w14:paraId="2908EE27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Тип: HDD</w:t>
            </w:r>
          </w:p>
          <w:p w14:paraId="56A51952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Технология записи: CMR</w:t>
            </w:r>
          </w:p>
          <w:p w14:paraId="16C93FC0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Объем: не менее 1000Гб</w:t>
            </w:r>
          </w:p>
          <w:p w14:paraId="419F5DE0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Объем кэш-памяти: не менее 64МБ</w:t>
            </w:r>
          </w:p>
          <w:p w14:paraId="19E12BE6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Скорость вращения шпинделя: не менее 7200 об/мин</w:t>
            </w:r>
          </w:p>
          <w:p w14:paraId="6E5DE201" w14:textId="77777777" w:rsidR="005B282E" w:rsidRPr="005B282E" w:rsidRDefault="005B282E" w:rsidP="005B282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Накопитель (250 ГБ 2.5" 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SATA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накопитель 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Crucial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MX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500 / </w:t>
            </w:r>
            <w:proofErr w:type="spellStart"/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Samsung</w:t>
            </w:r>
            <w:proofErr w:type="spellEnd"/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870 EVO </w:t>
            </w:r>
            <w:proofErr w:type="spellStart"/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Samsung</w:t>
            </w:r>
            <w:proofErr w:type="spellEnd"/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970 EVO </w:t>
            </w:r>
            <w:proofErr w:type="spellStart"/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Plus</w:t>
            </w:r>
            <w:proofErr w:type="spellEnd"/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или эквивалент)</w:t>
            </w:r>
          </w:p>
          <w:p w14:paraId="22B43D32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Объем накопителя: не менее 250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</w:p>
          <w:p w14:paraId="779C7250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Dram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-буфер: есть</w:t>
            </w:r>
          </w:p>
          <w:p w14:paraId="47DA6E62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Объем DRAM буфера: не менее 256 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Mb</w:t>
            </w:r>
          </w:p>
          <w:p w14:paraId="21C9813E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Чтение не менее 560 Мбайт/сек,</w:t>
            </w:r>
          </w:p>
          <w:p w14:paraId="4A6FE09E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Запись не менее 510 Мбайт/сек,</w:t>
            </w:r>
          </w:p>
          <w:p w14:paraId="4108F6F9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Тип ячеек 3D NAND 3 бит TLC или 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MLC</w:t>
            </w:r>
          </w:p>
          <w:p w14:paraId="0FF785AD" w14:textId="77777777" w:rsidR="005B282E" w:rsidRPr="005B282E" w:rsidRDefault="005B282E" w:rsidP="005B282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Кулер (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ZALMAN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CNPS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Optima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или эквивалент)</w:t>
            </w:r>
          </w:p>
          <w:p w14:paraId="25D001CF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Тип: башенный</w:t>
            </w:r>
          </w:p>
          <w:p w14:paraId="37E23260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TDP: не менее 125 Вт</w:t>
            </w:r>
          </w:p>
          <w:p w14:paraId="7BB34DFC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Подключение: 4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pin</w:t>
            </w:r>
          </w:p>
          <w:p w14:paraId="28C3B6D5" w14:textId="77777777" w:rsidR="005B282E" w:rsidRPr="005B282E" w:rsidRDefault="005B282E" w:rsidP="005B282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Питание (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DEEPCOOL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PK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500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или эквивалент)</w:t>
            </w:r>
          </w:p>
          <w:p w14:paraId="7749CDA3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Форм-фактор: 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ATX</w:t>
            </w:r>
          </w:p>
          <w:p w14:paraId="6562D242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Сертификат 80 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PLUS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: не менее 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Bronze</w:t>
            </w:r>
          </w:p>
          <w:p w14:paraId="1B292B7C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Корректор коэффициента мощности (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PFC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): активный</w:t>
            </w:r>
          </w:p>
          <w:p w14:paraId="1575F10B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Мощность по линии 12 В: не менее 498 Вт</w:t>
            </w:r>
          </w:p>
          <w:p w14:paraId="68ACE0ED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Технологии защиты: 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OPP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OCP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OVP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OTP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UVP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SCP</w:t>
            </w:r>
          </w:p>
          <w:p w14:paraId="4B3DCB33" w14:textId="77777777" w:rsidR="005B282E" w:rsidRPr="005B282E" w:rsidRDefault="005B282E" w:rsidP="005B282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Корпус (</w:t>
            </w:r>
            <w:proofErr w:type="spellStart"/>
            <w:r w:rsidRPr="005B28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InWin</w:t>
            </w:r>
            <w:proofErr w:type="spellEnd"/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EAR</w:t>
            </w: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-065 или эквивалент)</w:t>
            </w:r>
          </w:p>
          <w:p w14:paraId="1CA93AF9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Форм-фактор: не менее 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Tower</w:t>
            </w:r>
          </w:p>
          <w:p w14:paraId="234814F6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Материал корпуса: сталь</w:t>
            </w:r>
          </w:p>
          <w:p w14:paraId="1F58E52E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Толщина: не менее 0,5 мм</w:t>
            </w:r>
          </w:p>
          <w:p w14:paraId="305CD7F3" w14:textId="77777777" w:rsidR="005B282E" w:rsidRPr="005B282E" w:rsidRDefault="005B282E" w:rsidP="005B282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Клавиатура (</w:t>
            </w:r>
            <w:proofErr w:type="spellStart"/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Logitech</w:t>
            </w:r>
            <w:proofErr w:type="spellEnd"/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K120 или эквивалент)</w:t>
            </w:r>
          </w:p>
          <w:p w14:paraId="74D54EA1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Количество клавиш: не менее 102</w:t>
            </w:r>
          </w:p>
          <w:p w14:paraId="36367006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Цифровой блок: есть</w:t>
            </w:r>
          </w:p>
          <w:p w14:paraId="617461A1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Длина кабеля клавиатуры: не менее 1,8м</w:t>
            </w:r>
          </w:p>
          <w:p w14:paraId="48D25A52" w14:textId="77777777" w:rsidR="005B282E" w:rsidRPr="005B282E" w:rsidRDefault="005B282E" w:rsidP="005B282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Мышь (A4Tech OP-720S или эквивалент)</w:t>
            </w:r>
          </w:p>
          <w:p w14:paraId="48DFC6CB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сенсора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оптический</w:t>
            </w:r>
            <w:proofErr w:type="spellEnd"/>
          </w:p>
          <w:p w14:paraId="4BDA2CC4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подключения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проводная</w:t>
            </w:r>
            <w:proofErr w:type="spellEnd"/>
          </w:p>
          <w:p w14:paraId="0BF43EF0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Длина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кабеля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менее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1,5м</w:t>
            </w:r>
          </w:p>
          <w:p w14:paraId="341F2799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Кол-во кнопок: не менее 3-х включая колесико</w:t>
            </w:r>
          </w:p>
          <w:p w14:paraId="2A3EEB14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Разрешение сенсора: не менее 1000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dpi</w:t>
            </w:r>
          </w:p>
          <w:p w14:paraId="4ACD3794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Интерфейс: 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USB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2.0</w:t>
            </w:r>
          </w:p>
          <w:p w14:paraId="3DDA1663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Размеры: не менее 62х37х103мм</w:t>
            </w:r>
          </w:p>
          <w:p w14:paraId="7299A3D6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Вес: не менее 86г</w:t>
            </w:r>
          </w:p>
          <w:p w14:paraId="0B2F3AB6" w14:textId="77777777" w:rsidR="005B282E" w:rsidRPr="005B282E" w:rsidRDefault="005B282E" w:rsidP="005B282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Фильтр </w:t>
            </w:r>
            <w:proofErr w:type="gramStart"/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сетевой(</w:t>
            </w:r>
            <w:proofErr w:type="spellStart"/>
            <w:proofErr w:type="gramEnd"/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Pilot</w:t>
            </w:r>
            <w:proofErr w:type="spellEnd"/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 или эквивалент)</w:t>
            </w:r>
          </w:p>
          <w:p w14:paraId="2DEC163C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Длина кабеля: не менее 5м</w:t>
            </w:r>
          </w:p>
          <w:p w14:paraId="551DC586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Тип входной вилки: тип 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</w:p>
          <w:p w14:paraId="722F9BB0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Общее количество розеток: не менее 5</w:t>
            </w:r>
          </w:p>
          <w:p w14:paraId="2774B25D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Максимальная мощность подключенной нагрузки: не менее 2200 Вт</w:t>
            </w:r>
          </w:p>
          <w:p w14:paraId="42EB6457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Максимальный ток нагрузки: не менее 10А</w:t>
            </w:r>
          </w:p>
          <w:p w14:paraId="5B752D2E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Максимальная поглощаемая энергия: не менее 150 Дж</w:t>
            </w:r>
          </w:p>
          <w:p w14:paraId="395313CE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Наличие предохранителя: есть</w:t>
            </w:r>
          </w:p>
          <w:p w14:paraId="432B945C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Виды защиты:</w:t>
            </w:r>
          </w:p>
          <w:p w14:paraId="79E7750B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КЗ: есть</w:t>
            </w:r>
          </w:p>
          <w:p w14:paraId="3F822F37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От импульсных помех: есть</w:t>
            </w:r>
          </w:p>
          <w:p w14:paraId="005A3384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От перегрузки: есть</w:t>
            </w:r>
          </w:p>
          <w:p w14:paraId="1F76FCF6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B282E">
              <w:rPr>
                <w:sz w:val="20"/>
                <w:szCs w:val="20"/>
              </w:rPr>
              <w:t>При грозовых разрядах: есть</w:t>
            </w:r>
          </w:p>
          <w:p w14:paraId="32D33113" w14:textId="77777777" w:rsidR="005B282E" w:rsidRPr="005B282E" w:rsidRDefault="005B282E" w:rsidP="005B282E">
            <w:pPr>
              <w:pStyle w:val="-3"/>
              <w:numPr>
                <w:ilvl w:val="0"/>
                <w:numId w:val="37"/>
              </w:numPr>
              <w:tabs>
                <w:tab w:val="left" w:pos="426"/>
              </w:tabs>
              <w:spacing w:line="240" w:lineRule="auto"/>
              <w:ind w:left="0" w:firstLine="0"/>
              <w:rPr>
                <w:b/>
                <w:sz w:val="20"/>
                <w:szCs w:val="20"/>
              </w:rPr>
            </w:pPr>
            <w:r w:rsidRPr="005B282E">
              <w:rPr>
                <w:b/>
                <w:sz w:val="20"/>
                <w:szCs w:val="20"/>
              </w:rPr>
              <w:t>Монитор:</w:t>
            </w:r>
          </w:p>
          <w:p w14:paraId="6B0E879B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Philips</w:t>
            </w:r>
            <w:proofErr w:type="spellEnd"/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243V7QJABF или эквивалент)</w:t>
            </w:r>
          </w:p>
          <w:p w14:paraId="2775401E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Диагональ: не менее 24"</w:t>
            </w:r>
          </w:p>
          <w:p w14:paraId="58298DA6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Максимальное разрешение: не менее 1920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1080</w:t>
            </w:r>
          </w:p>
          <w:p w14:paraId="4D2BEF79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изготовления матрицы: 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IPS</w:t>
            </w:r>
          </w:p>
          <w:p w14:paraId="298ECA74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Покрытие экрана: матовое</w:t>
            </w:r>
          </w:p>
          <w:p w14:paraId="65F98148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Изогнутый экран: нет</w:t>
            </w:r>
          </w:p>
          <w:p w14:paraId="2FE18963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Яркость: не менее 250 Кд/м²</w:t>
            </w:r>
          </w:p>
          <w:p w14:paraId="7A6079D2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Контрастность: не менее 1000:1</w:t>
            </w:r>
          </w:p>
          <w:p w14:paraId="622E6BD7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Угол обзора по вертикали: не менее 178°</w:t>
            </w:r>
          </w:p>
          <w:p w14:paraId="29EC0F5E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Угол обзора по горизонтали: не менее 178°</w:t>
            </w:r>
          </w:p>
          <w:p w14:paraId="60165114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Плотность пикселей: не менее 93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ppi</w:t>
            </w:r>
            <w:proofErr w:type="spellEnd"/>
          </w:p>
          <w:p w14:paraId="5331547D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Частота при максимальном разрешении не менее 60 Гц</w:t>
            </w:r>
          </w:p>
          <w:p w14:paraId="268332A7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Видеоразъемы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: не менее 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HDMI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х1, не менее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DisplayPort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х1 </w:t>
            </w:r>
          </w:p>
          <w:p w14:paraId="123AF215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менее 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VGA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7A65D90E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Источник питания: 100–240 В 50/60 Гц</w:t>
            </w:r>
          </w:p>
          <w:p w14:paraId="3044EE97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Кабель </w:t>
            </w:r>
            <w:r w:rsidRPr="005B2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HDMI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не ниже 1,4: есть</w:t>
            </w:r>
          </w:p>
          <w:p w14:paraId="5F81DE1C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B282E">
              <w:rPr>
                <w:sz w:val="20"/>
                <w:szCs w:val="20"/>
              </w:rPr>
              <w:t xml:space="preserve">Кабель </w:t>
            </w:r>
            <w:r w:rsidRPr="005B282E">
              <w:rPr>
                <w:sz w:val="20"/>
                <w:szCs w:val="20"/>
                <w:lang w:val="en-US"/>
              </w:rPr>
              <w:t>DP</w:t>
            </w:r>
            <w:r w:rsidRPr="005B282E">
              <w:rPr>
                <w:sz w:val="20"/>
                <w:szCs w:val="20"/>
              </w:rPr>
              <w:t xml:space="preserve"> не ниже 1,2: есть</w:t>
            </w:r>
          </w:p>
          <w:p w14:paraId="1432CE69" w14:textId="77777777" w:rsidR="005B282E" w:rsidRPr="005B282E" w:rsidRDefault="005B282E" w:rsidP="005B282E">
            <w:pPr>
              <w:pStyle w:val="-3"/>
              <w:numPr>
                <w:ilvl w:val="0"/>
                <w:numId w:val="38"/>
              </w:numPr>
              <w:tabs>
                <w:tab w:val="left" w:pos="426"/>
              </w:tabs>
              <w:spacing w:line="240" w:lineRule="auto"/>
              <w:ind w:left="0" w:firstLine="0"/>
              <w:rPr>
                <w:b/>
                <w:sz w:val="20"/>
                <w:szCs w:val="20"/>
              </w:rPr>
            </w:pPr>
            <w:r w:rsidRPr="005B282E">
              <w:rPr>
                <w:b/>
                <w:sz w:val="20"/>
                <w:szCs w:val="20"/>
              </w:rPr>
              <w:t>Принтер:</w:t>
            </w:r>
          </w:p>
          <w:p w14:paraId="7C255DBE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Canon</w:t>
            </w:r>
            <w:proofErr w:type="spellEnd"/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LBP6030B или эквивалент</w:t>
            </w:r>
          </w:p>
          <w:p w14:paraId="408A4CCA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Общие характеристики:</w:t>
            </w:r>
          </w:p>
          <w:p w14:paraId="14B0CA83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Тип устройства: принтер</w:t>
            </w:r>
          </w:p>
          <w:p w14:paraId="5D55B0FF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Тип расходных материалов: картридж</w:t>
            </w:r>
          </w:p>
          <w:p w14:paraId="3B740353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Поддерживаемые функции – печать</w:t>
            </w:r>
          </w:p>
          <w:p w14:paraId="6CB05513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Устройство подачи бумаги:</w:t>
            </w:r>
          </w:p>
          <w:p w14:paraId="43BCB682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многофункциональный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лоток емкостью не менее 150 листов</w:t>
            </w:r>
          </w:p>
          <w:p w14:paraId="39B275C4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Лоток приема бумаги не менее 100 листов</w:t>
            </w:r>
          </w:p>
          <w:p w14:paraId="0E5CA032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Типы материалов для печати: обычная бумага, плотная бумага, прозрачная пленка, этикетка, конверт</w:t>
            </w:r>
          </w:p>
          <w:p w14:paraId="127A564A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Формат материалов для печати: A4 / B5 / A5 / LGL / LTR / EXE / 16K / Пользовательский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Конв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. COM10 /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Конв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Monarch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Конв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. C5 /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Конв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. DL ширина: не менее 76,2мм - не более 216 мм, длина не менее 188 мм. - не более 356 мм</w:t>
            </w:r>
          </w:p>
          <w:p w14:paraId="7A4D0A3B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Плотность материала для печати: </w:t>
            </w:r>
          </w:p>
          <w:p w14:paraId="788E5FDC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универсальный</w:t>
            </w:r>
            <w:proofErr w:type="gram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лоток: 60–163 г/м²</w:t>
            </w:r>
          </w:p>
          <w:p w14:paraId="09006074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Интерфейс</w:t>
            </w:r>
          </w:p>
          <w:p w14:paraId="6E80FA69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USB: да</w:t>
            </w:r>
          </w:p>
          <w:p w14:paraId="651377CB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Поддерживаемые ОС: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Win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8.1 (32/64-разрядн.)  /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Win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8 (32/64-разрядн.) /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Win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7 (32/64-разрядн.) /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Win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Vista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(32/64-разрядн.) / XP (32/64-разрядн.) /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Server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2012 (32/64-разрядн.) /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Server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2012 R2 (64-разрядн.) /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Server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2008(32/64-разрядн.) /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Server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2008 R2 (64-разрядн.) / 2003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Server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(32/64-разрядн.) /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Mac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OS X 10.6 /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Linux</w:t>
            </w:r>
            <w:proofErr w:type="spellEnd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Citrix</w:t>
            </w:r>
            <w:proofErr w:type="spellEnd"/>
            <w:r w:rsidRPr="005B282E">
              <w:rPr>
                <w:rFonts w:ascii="Times New Roman" w:eastAsia="MS Gothic" w:hAnsi="Times New Roman" w:cs="Times New Roman"/>
                <w:sz w:val="20"/>
                <w:szCs w:val="20"/>
              </w:rPr>
              <w:t>（</w:t>
            </w: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FR2</w:t>
            </w:r>
            <w:r w:rsidRPr="005B282E">
              <w:rPr>
                <w:rFonts w:ascii="Times New Roman" w:eastAsia="MS Gothic" w:hAnsi="Times New Roman" w:cs="Times New Roman"/>
                <w:sz w:val="20"/>
                <w:szCs w:val="20"/>
              </w:rPr>
              <w:t>）</w:t>
            </w:r>
          </w:p>
          <w:p w14:paraId="36E78515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Источник питания: 220–240 В (± 10%), 50/60 Гц (± 2 Гц)</w:t>
            </w:r>
          </w:p>
          <w:p w14:paraId="6AE94467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Характеристики принтера:</w:t>
            </w:r>
          </w:p>
          <w:p w14:paraId="11F21217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Способ печати: монохромная лазерная печать</w:t>
            </w:r>
          </w:p>
          <w:p w14:paraId="0EACBAC6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Разрешение печати: не менее 600 x 600 точек на дюйм</w:t>
            </w:r>
          </w:p>
          <w:p w14:paraId="1385FD2C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Время разогрева: не более 7,8 секунд с момента включения питания</w:t>
            </w:r>
          </w:p>
          <w:p w14:paraId="164E4027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Время выхода первой страницы: не более 10 сек.</w:t>
            </w:r>
          </w:p>
          <w:p w14:paraId="52FFD05D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Языки принтера: UFRII</w:t>
            </w:r>
          </w:p>
          <w:p w14:paraId="3AE96277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Поле печати: не более чем по 5 мм сверху, снизу, слева и справа</w:t>
            </w:r>
          </w:p>
          <w:p w14:paraId="2673518A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Расходные материалы (входят в комплект поставки вместе с каждым устройством):</w:t>
            </w:r>
          </w:p>
          <w:p w14:paraId="310BDA99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В количестве 2 шт.:</w:t>
            </w:r>
          </w:p>
          <w:p w14:paraId="2ECDF3A7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Картридж стартовый (с чипом, входит в </w:t>
            </w:r>
            <w:r w:rsidRPr="005B282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комплект поставки с завода-изготовителя) – 1 шт.</w:t>
            </w:r>
          </w:p>
          <w:p w14:paraId="2E091FDE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Картридж, совместимый с устройством (с чипом) – 1 шт.</w:t>
            </w:r>
          </w:p>
          <w:p w14:paraId="2F184517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Кабель соединительный:</w:t>
            </w:r>
          </w:p>
          <w:p w14:paraId="511F5B19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Разъем 1: USB 2.0 A</w:t>
            </w:r>
          </w:p>
          <w:p w14:paraId="3AF69C75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Разъем 2: USB 2.0 B</w:t>
            </w:r>
          </w:p>
          <w:p w14:paraId="21DD0E32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Вид разъема 1: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Male</w:t>
            </w:r>
            <w:proofErr w:type="spellEnd"/>
          </w:p>
          <w:p w14:paraId="387657E6" w14:textId="77777777" w:rsidR="005B282E" w:rsidRPr="005B282E" w:rsidRDefault="005B282E" w:rsidP="005B282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 xml:space="preserve">Вид разъема 2: </w:t>
            </w:r>
            <w:proofErr w:type="spellStart"/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Male</w:t>
            </w:r>
            <w:proofErr w:type="spellEnd"/>
          </w:p>
          <w:p w14:paraId="2F16F430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b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sz w:val="20"/>
                <w:szCs w:val="20"/>
              </w:rPr>
              <w:t>Длина кабеля 1.8м.</w:t>
            </w:r>
          </w:p>
        </w:tc>
      </w:tr>
      <w:tr w:rsidR="005B282E" w:rsidRPr="005B282E" w14:paraId="066028C8" w14:textId="77777777" w:rsidTr="001965DC">
        <w:trPr>
          <w:trHeight w:val="326"/>
        </w:trPr>
        <w:tc>
          <w:tcPr>
            <w:tcW w:w="3652" w:type="dxa"/>
            <w:shd w:val="clear" w:color="auto" w:fill="auto"/>
          </w:tcPr>
          <w:p w14:paraId="6050BDCD" w14:textId="2641C6BD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lastRenderedPageBreak/>
              <w:t>4.9</w:t>
            </w:r>
            <w:r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.</w:t>
            </w: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 xml:space="preserve"> Требования к метрологическому обеспечению</w:t>
            </w:r>
          </w:p>
        </w:tc>
        <w:tc>
          <w:tcPr>
            <w:tcW w:w="6062" w:type="dxa"/>
            <w:shd w:val="clear" w:color="auto" w:fill="auto"/>
          </w:tcPr>
          <w:p w14:paraId="148E56AA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4.9.1 Векторный анализатор цепей должен быть внесен в государственный реестр утвержденных типов средств измерений и иметь свидетельство о первичной поверке.</w:t>
            </w:r>
          </w:p>
          <w:p w14:paraId="339F6E88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</w:pPr>
            <w:r w:rsidRPr="005B282E">
              <w:rPr>
                <w:rFonts w:eastAsia="Arial Unicode MS"/>
                <w:kern w:val="3"/>
                <w:sz w:val="20"/>
                <w:szCs w:val="20"/>
                <w:lang w:eastAsia="zh-CN" w:bidi="hi-IN"/>
              </w:rPr>
              <w:t>4.9.2 Стандартные образцы должны быть внесены в государственный реестр утвержденных типов ГСО и иметь описание типа ГСО.</w:t>
            </w:r>
          </w:p>
        </w:tc>
      </w:tr>
    </w:tbl>
    <w:p w14:paraId="32093E2C" w14:textId="77777777" w:rsidR="005B282E" w:rsidRPr="005B282E" w:rsidRDefault="005B282E" w:rsidP="005B282E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</w:p>
    <w:p w14:paraId="32C502EB" w14:textId="3FD83FFA" w:rsidR="005B282E" w:rsidRPr="005B282E" w:rsidRDefault="005B282E" w:rsidP="005B282E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  <w:r w:rsidRPr="005B282E">
        <w:rPr>
          <w:b/>
          <w:sz w:val="24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 </w:t>
      </w:r>
    </w:p>
    <w:p w14:paraId="4B0DCB6F" w14:textId="4471FF4D" w:rsidR="005B282E" w:rsidRPr="005B282E" w:rsidRDefault="005B282E" w:rsidP="005B282E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5B282E">
        <w:rPr>
          <w:sz w:val="24"/>
        </w:rPr>
        <w:t>5.1</w:t>
      </w:r>
      <w:r>
        <w:rPr>
          <w:sz w:val="24"/>
        </w:rPr>
        <w:t>.</w:t>
      </w:r>
      <w:r w:rsidRPr="005B282E">
        <w:rPr>
          <w:sz w:val="24"/>
        </w:rPr>
        <w:t xml:space="preserve"> Опыт работы на рынке не менее чем 3 года.</w:t>
      </w:r>
    </w:p>
    <w:p w14:paraId="6B4247E6" w14:textId="645C011E" w:rsidR="005B282E" w:rsidRPr="005B282E" w:rsidRDefault="005B282E" w:rsidP="005B282E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5B282E">
        <w:rPr>
          <w:sz w:val="24"/>
        </w:rPr>
        <w:t>5.2</w:t>
      </w:r>
      <w:r>
        <w:rPr>
          <w:sz w:val="24"/>
        </w:rPr>
        <w:t>.</w:t>
      </w:r>
      <w:r w:rsidRPr="005B282E">
        <w:rPr>
          <w:sz w:val="24"/>
        </w:rPr>
        <w:t xml:space="preserve"> Наличие квалифицированного персонала, прошедшего обучение и имеющего опыт работы в соответствующей области.</w:t>
      </w:r>
    </w:p>
    <w:p w14:paraId="239B5444" w14:textId="38A3B510" w:rsidR="005B282E" w:rsidRDefault="005B282E" w:rsidP="005B282E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5B282E">
        <w:rPr>
          <w:sz w:val="24"/>
        </w:rPr>
        <w:t>5.3</w:t>
      </w:r>
      <w:r>
        <w:rPr>
          <w:sz w:val="24"/>
        </w:rPr>
        <w:t>.</w:t>
      </w:r>
      <w:r w:rsidRPr="005B282E">
        <w:rPr>
          <w:sz w:val="24"/>
        </w:rPr>
        <w:t xml:space="preserve"> Наличие необходимой техники и оборудования для изготовления и поставки измерительного комплекса.</w:t>
      </w:r>
    </w:p>
    <w:p w14:paraId="5CB14B74" w14:textId="77777777" w:rsidR="005B282E" w:rsidRPr="005B282E" w:rsidRDefault="005B282E" w:rsidP="005B282E">
      <w:pPr>
        <w:pStyle w:val="-3"/>
        <w:tabs>
          <w:tab w:val="left" w:pos="426"/>
        </w:tabs>
        <w:spacing w:line="240" w:lineRule="auto"/>
        <w:rPr>
          <w:sz w:val="24"/>
        </w:rPr>
      </w:pPr>
    </w:p>
    <w:p w14:paraId="284386B8" w14:textId="18A8961B" w:rsidR="005B282E" w:rsidRPr="005B282E" w:rsidRDefault="005B282E" w:rsidP="005B282E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  <w:r w:rsidRPr="005B282E">
        <w:rPr>
          <w:b/>
          <w:sz w:val="24"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 </w:t>
      </w:r>
    </w:p>
    <w:p w14:paraId="419400FC" w14:textId="77777777" w:rsidR="005B282E" w:rsidRPr="005B282E" w:rsidRDefault="005B282E" w:rsidP="005B282E">
      <w:pPr>
        <w:pStyle w:val="-3"/>
        <w:tabs>
          <w:tab w:val="clear" w:pos="1701"/>
          <w:tab w:val="left" w:pos="426"/>
          <w:tab w:val="left" w:pos="1134"/>
        </w:tabs>
        <w:spacing w:line="240" w:lineRule="auto"/>
        <w:rPr>
          <w:sz w:val="24"/>
        </w:rPr>
      </w:pPr>
      <w:r w:rsidRPr="005B282E">
        <w:rPr>
          <w:rFonts w:eastAsia="Times New Roman"/>
          <w:sz w:val="24"/>
        </w:rPr>
        <w:t>Гарантийный срок на Оборудование должен составлять не менее 12 (Двенадцати) месяцев со дня подписания сторонами акта ввода в эксплуатацию.</w:t>
      </w:r>
    </w:p>
    <w:p w14:paraId="65F6899A" w14:textId="77777777" w:rsidR="005B282E" w:rsidRPr="005B282E" w:rsidRDefault="005B282E" w:rsidP="005B282E">
      <w:pPr>
        <w:pStyle w:val="-3"/>
        <w:tabs>
          <w:tab w:val="clear" w:pos="1701"/>
          <w:tab w:val="left" w:pos="1134"/>
          <w:tab w:val="left" w:pos="1418"/>
        </w:tabs>
        <w:spacing w:line="240" w:lineRule="auto"/>
        <w:rPr>
          <w:rFonts w:eastAsia="Times New Roman"/>
          <w:sz w:val="24"/>
        </w:rPr>
      </w:pPr>
      <w:r w:rsidRPr="005B282E">
        <w:rPr>
          <w:rFonts w:eastAsia="Times New Roman"/>
          <w:sz w:val="24"/>
        </w:rPr>
        <w:t>Гарантийный срок продлевается на время гарантийного ремонта</w:t>
      </w:r>
    </w:p>
    <w:p w14:paraId="3E09D2C7" w14:textId="77777777" w:rsidR="005B282E" w:rsidRPr="005B282E" w:rsidRDefault="005B282E" w:rsidP="005B282E">
      <w:pPr>
        <w:pStyle w:val="-3"/>
        <w:tabs>
          <w:tab w:val="clear" w:pos="1701"/>
          <w:tab w:val="left" w:pos="1134"/>
          <w:tab w:val="left" w:pos="1418"/>
        </w:tabs>
        <w:spacing w:line="240" w:lineRule="auto"/>
        <w:rPr>
          <w:sz w:val="24"/>
        </w:rPr>
      </w:pPr>
      <w:r w:rsidRPr="005B282E">
        <w:rPr>
          <w:rFonts w:eastAsia="Times New Roman"/>
          <w:sz w:val="24"/>
        </w:rPr>
        <w:t>Гарантийное обслуживание Оборудования осуществляется силами и средствами Поставщика. У Поставщика необходимо наличие собственной сервисной службы для обеспечения гарантийного обслуживания и послегарантийного ремонта.</w:t>
      </w:r>
    </w:p>
    <w:p w14:paraId="19E80379" w14:textId="77777777" w:rsidR="005B282E" w:rsidRPr="005B282E" w:rsidRDefault="005B282E" w:rsidP="005B282E">
      <w:pPr>
        <w:pStyle w:val="-3"/>
        <w:tabs>
          <w:tab w:val="clear" w:pos="1701"/>
          <w:tab w:val="left" w:pos="1134"/>
          <w:tab w:val="left" w:pos="1418"/>
        </w:tabs>
        <w:spacing w:line="240" w:lineRule="auto"/>
        <w:rPr>
          <w:sz w:val="24"/>
        </w:rPr>
      </w:pPr>
      <w:r w:rsidRPr="005B282E">
        <w:rPr>
          <w:sz w:val="24"/>
        </w:rPr>
        <w:t>В случае, если во время приёмки были обнаружены производственные дефекты, некомплектность Оборудования, Поставщик за свой счёт устраняет дефекты, доукомплектовывает или заменяет Оборудование в течение 10 (Десяти) рабочих дней с момента соответствующего уведомления (рекламации).</w:t>
      </w:r>
    </w:p>
    <w:p w14:paraId="74D9F100" w14:textId="77777777" w:rsidR="005B282E" w:rsidRPr="005B282E" w:rsidRDefault="005B282E" w:rsidP="005B282E">
      <w:pPr>
        <w:pStyle w:val="-3"/>
        <w:tabs>
          <w:tab w:val="clear" w:pos="1701"/>
          <w:tab w:val="left" w:pos="1134"/>
          <w:tab w:val="left" w:pos="1418"/>
        </w:tabs>
        <w:spacing w:line="240" w:lineRule="auto"/>
        <w:rPr>
          <w:sz w:val="24"/>
        </w:rPr>
      </w:pPr>
      <w:r w:rsidRPr="005B282E">
        <w:rPr>
          <w:sz w:val="24"/>
        </w:rPr>
        <w:t>В случае, если во время гарантийного срока возникает неисправность в Оборудовании не по вине Покупателя, Поставщик за свой счёт устраняет дефекты, доукомплектовывает или заменяет Оборудование в течение не более 1 (одного) месяца с момента соответствующего уведомления (рекламации).</w:t>
      </w:r>
    </w:p>
    <w:p w14:paraId="67FF881B" w14:textId="77777777" w:rsidR="005B282E" w:rsidRPr="005B282E" w:rsidRDefault="005B282E" w:rsidP="005B282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51155E6E" w14:textId="77777777" w:rsidR="005B282E" w:rsidRPr="005B282E" w:rsidRDefault="005B282E" w:rsidP="005B282E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  <w:r w:rsidRPr="005B282E">
        <w:rPr>
          <w:b/>
          <w:sz w:val="24"/>
        </w:rPr>
        <w:t>7. Предпочтительный срок (дата, период) поставки МТР / выполнения работ / оказания услуг:</w:t>
      </w:r>
    </w:p>
    <w:p w14:paraId="3BD48E02" w14:textId="77777777" w:rsidR="005B282E" w:rsidRPr="005B282E" w:rsidRDefault="005B282E" w:rsidP="005B282E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</w:p>
    <w:tbl>
      <w:tblPr>
        <w:tblW w:w="9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3402"/>
        <w:gridCol w:w="1770"/>
      </w:tblGrid>
      <w:tr w:rsidR="005B282E" w:rsidRPr="005B282E" w14:paraId="2A5D14CD" w14:textId="77777777" w:rsidTr="001965D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B9B7" w14:textId="77777777" w:rsidR="005B282E" w:rsidRPr="005B282E" w:rsidRDefault="005B282E" w:rsidP="005B282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№ </w:t>
            </w:r>
            <w:r w:rsidRPr="005B282E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  <w:t>этапа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9D43" w14:textId="77777777" w:rsidR="005B282E" w:rsidRPr="005B282E" w:rsidRDefault="005B282E" w:rsidP="005B282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Наименование и содержание этапа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EFE0" w14:textId="77777777" w:rsidR="005B282E" w:rsidRPr="005B282E" w:rsidRDefault="005B282E" w:rsidP="005B282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iCs/>
                <w:sz w:val="20"/>
                <w:szCs w:val="20"/>
              </w:rPr>
              <w:t>Результат (что предъявляется)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4ABA" w14:textId="77777777" w:rsidR="005B282E" w:rsidRPr="005B282E" w:rsidRDefault="005B282E" w:rsidP="005B282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iCs/>
                <w:sz w:val="20"/>
                <w:szCs w:val="20"/>
              </w:rPr>
              <w:t>Срок выполнения</w:t>
            </w:r>
          </w:p>
          <w:p w14:paraId="3764A00E" w14:textId="77777777" w:rsidR="005B282E" w:rsidRPr="005B282E" w:rsidRDefault="005B282E" w:rsidP="005B282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 w:rsidRPr="005B282E">
              <w:rPr>
                <w:rFonts w:ascii="Times New Roman" w:hAnsi="Times New Roman" w:cs="Times New Roman"/>
                <w:iCs/>
                <w:sz w:val="20"/>
                <w:szCs w:val="20"/>
              </w:rPr>
              <w:t>этапа</w:t>
            </w:r>
            <w:proofErr w:type="gramEnd"/>
          </w:p>
        </w:tc>
      </w:tr>
      <w:tr w:rsidR="005B282E" w:rsidRPr="005B282E" w14:paraId="68334248" w14:textId="77777777" w:rsidTr="001965DC">
        <w:trPr>
          <w:trHeight w:val="1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F3BC89" w14:textId="77777777" w:rsidR="005B282E" w:rsidRPr="005B282E" w:rsidRDefault="005B282E" w:rsidP="005B2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94B939" w14:textId="77777777" w:rsidR="005B282E" w:rsidRPr="005B282E" w:rsidRDefault="005B282E" w:rsidP="005B282E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/>
                <w:bCs/>
                <w:spacing w:val="-6"/>
                <w:sz w:val="20"/>
                <w:szCs w:val="20"/>
              </w:rPr>
              <w:t xml:space="preserve">Эскизно-техническое проектирование </w:t>
            </w:r>
          </w:p>
          <w:p w14:paraId="6892974C" w14:textId="77777777" w:rsidR="005B282E" w:rsidRPr="005B282E" w:rsidRDefault="005B282E" w:rsidP="005B282E">
            <w:pPr>
              <w:widowControl w:val="0"/>
              <w:numPr>
                <w:ilvl w:val="1"/>
                <w:numId w:val="35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Разработка конструкции измерительной оснастки.</w:t>
            </w:r>
          </w:p>
          <w:p w14:paraId="5AC32569" w14:textId="77777777" w:rsidR="005B282E" w:rsidRPr="005B282E" w:rsidRDefault="005B282E" w:rsidP="005B282E">
            <w:pPr>
              <w:widowControl w:val="0"/>
              <w:numPr>
                <w:ilvl w:val="1"/>
                <w:numId w:val="35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Разработка пользовательского интерфейса ПО</w:t>
            </w:r>
          </w:p>
          <w:p w14:paraId="0B7F0F14" w14:textId="77777777" w:rsidR="005B282E" w:rsidRPr="005B282E" w:rsidRDefault="005B282E" w:rsidP="005B282E">
            <w:pPr>
              <w:widowControl w:val="0"/>
              <w:numPr>
                <w:ilvl w:val="1"/>
                <w:numId w:val="35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Закупка материалов и комплектующих для изготовления измерительной оснастки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723541" w14:textId="77777777" w:rsidR="005B282E" w:rsidRPr="005B282E" w:rsidRDefault="005B282E" w:rsidP="005B282E">
            <w:pPr>
              <w:pStyle w:val="a3"/>
              <w:numPr>
                <w:ilvl w:val="1"/>
                <w:numId w:val="3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Эскизная конструкторская документация на измерительную оснастку</w:t>
            </w:r>
          </w:p>
          <w:p w14:paraId="4C71C0ED" w14:textId="77777777" w:rsidR="005B282E" w:rsidRPr="005B282E" w:rsidRDefault="005B282E" w:rsidP="005B282E">
            <w:pPr>
              <w:pStyle w:val="a3"/>
              <w:numPr>
                <w:ilvl w:val="1"/>
                <w:numId w:val="3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Программная документация на ПО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03146C" w14:textId="77777777" w:rsidR="005B282E" w:rsidRPr="005B282E" w:rsidRDefault="005B282E" w:rsidP="005B282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 даты заключения договора – </w:t>
            </w:r>
            <w:r w:rsidRPr="005B282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br/>
              <w:t>30 ноября 2024 г.</w:t>
            </w:r>
          </w:p>
        </w:tc>
      </w:tr>
      <w:tr w:rsidR="005B282E" w:rsidRPr="005B282E" w14:paraId="3E3E44D8" w14:textId="77777777" w:rsidTr="001965DC">
        <w:trPr>
          <w:trHeight w:val="32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82B633" w14:textId="77777777" w:rsidR="005B282E" w:rsidRPr="005B282E" w:rsidRDefault="005B282E" w:rsidP="005B2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48789" w14:textId="77777777" w:rsidR="005B282E" w:rsidRPr="005B282E" w:rsidRDefault="005B282E" w:rsidP="005B282E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/>
                <w:bCs/>
                <w:spacing w:val="-6"/>
                <w:sz w:val="20"/>
                <w:szCs w:val="20"/>
              </w:rPr>
              <w:t xml:space="preserve">Изготовление </w:t>
            </w:r>
          </w:p>
          <w:p w14:paraId="032077C7" w14:textId="77777777" w:rsidR="005B282E" w:rsidRPr="005B282E" w:rsidRDefault="005B282E" w:rsidP="005B282E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Cs/>
                <w:vanish/>
                <w:spacing w:val="-6"/>
                <w:sz w:val="20"/>
                <w:szCs w:val="20"/>
              </w:rPr>
            </w:pPr>
          </w:p>
          <w:p w14:paraId="0F9FBB14" w14:textId="77777777" w:rsidR="005B282E" w:rsidRPr="005B282E" w:rsidRDefault="005B282E" w:rsidP="005B282E">
            <w:pPr>
              <w:widowControl w:val="0"/>
              <w:numPr>
                <w:ilvl w:val="1"/>
                <w:numId w:val="35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Закупка материалов и комплектующих.</w:t>
            </w:r>
          </w:p>
          <w:p w14:paraId="7DD8A111" w14:textId="77777777" w:rsidR="005B282E" w:rsidRPr="005B282E" w:rsidRDefault="005B282E" w:rsidP="005B282E">
            <w:pPr>
              <w:widowControl w:val="0"/>
              <w:numPr>
                <w:ilvl w:val="1"/>
                <w:numId w:val="35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Изготовление измерительной оснастки.</w:t>
            </w:r>
          </w:p>
          <w:p w14:paraId="7AA7FFDC" w14:textId="77777777" w:rsidR="005B282E" w:rsidRPr="005B282E" w:rsidRDefault="005B282E" w:rsidP="005B282E">
            <w:pPr>
              <w:widowControl w:val="0"/>
              <w:numPr>
                <w:ilvl w:val="1"/>
                <w:numId w:val="35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Сборка и настройка измерительной оснастки, подтверждение метрологических характеристик.</w:t>
            </w:r>
          </w:p>
          <w:p w14:paraId="1A0F9056" w14:textId="77777777" w:rsidR="005B282E" w:rsidRPr="005B282E" w:rsidRDefault="005B282E" w:rsidP="005B282E">
            <w:pPr>
              <w:widowControl w:val="0"/>
              <w:numPr>
                <w:ilvl w:val="1"/>
                <w:numId w:val="35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Закупка материалов и комплектующих для сборки измерительного комплекса.</w:t>
            </w:r>
          </w:p>
          <w:p w14:paraId="6220FEFE" w14:textId="77777777" w:rsidR="005B282E" w:rsidRPr="005B282E" w:rsidRDefault="005B282E" w:rsidP="005B282E">
            <w:pPr>
              <w:widowControl w:val="0"/>
              <w:numPr>
                <w:ilvl w:val="1"/>
                <w:numId w:val="35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Сборка измерительного комплекса, отладка, настройка, проведение предварительных измерений</w:t>
            </w:r>
          </w:p>
          <w:p w14:paraId="26E3489E" w14:textId="77777777" w:rsidR="005B282E" w:rsidRPr="005B282E" w:rsidRDefault="005B282E" w:rsidP="005B282E">
            <w:pPr>
              <w:widowControl w:val="0"/>
              <w:numPr>
                <w:ilvl w:val="1"/>
                <w:numId w:val="35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Сборка и отладка специализированного программного обеспечения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58FEA" w14:textId="77777777" w:rsidR="005B282E" w:rsidRPr="005B282E" w:rsidRDefault="005B282E" w:rsidP="005B282E">
            <w:pPr>
              <w:pStyle w:val="a3"/>
              <w:numPr>
                <w:ilvl w:val="0"/>
                <w:numId w:val="3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vanish/>
                <w:spacing w:val="-6"/>
                <w:sz w:val="20"/>
                <w:szCs w:val="20"/>
              </w:rPr>
            </w:pPr>
          </w:p>
          <w:p w14:paraId="6B4EFEE3" w14:textId="77777777" w:rsidR="005B282E" w:rsidRPr="005B282E" w:rsidRDefault="005B282E" w:rsidP="005B282E">
            <w:pPr>
              <w:pStyle w:val="a3"/>
              <w:numPr>
                <w:ilvl w:val="1"/>
                <w:numId w:val="3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Проект описания типа средства измерений.</w:t>
            </w:r>
          </w:p>
          <w:p w14:paraId="50954678" w14:textId="77777777" w:rsidR="005B282E" w:rsidRPr="005B282E" w:rsidRDefault="005B282E" w:rsidP="005B282E">
            <w:pPr>
              <w:pStyle w:val="a3"/>
              <w:numPr>
                <w:ilvl w:val="1"/>
                <w:numId w:val="3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Руководство по эксплуатации комплекса</w:t>
            </w:r>
          </w:p>
          <w:p w14:paraId="09BD5B1D" w14:textId="77777777" w:rsidR="005B282E" w:rsidRPr="005B282E" w:rsidRDefault="005B282E" w:rsidP="005B282E">
            <w:pPr>
              <w:pStyle w:val="a3"/>
              <w:numPr>
                <w:ilvl w:val="1"/>
                <w:numId w:val="3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Руководство оператора по работе с программным обеспечением.</w:t>
            </w:r>
          </w:p>
          <w:p w14:paraId="405D2221" w14:textId="77777777" w:rsidR="005B282E" w:rsidRPr="005B282E" w:rsidRDefault="005B282E" w:rsidP="005B282E">
            <w:pPr>
              <w:pStyle w:val="a3"/>
              <w:numPr>
                <w:ilvl w:val="1"/>
                <w:numId w:val="3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Программная документация на ПО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F3277A" w14:textId="77777777" w:rsidR="005B282E" w:rsidRPr="005B282E" w:rsidRDefault="005B282E" w:rsidP="005B282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01 декабря 2024 г– </w:t>
            </w:r>
            <w:r w:rsidRPr="005B282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br/>
              <w:t>31 мая 2025 г.</w:t>
            </w:r>
          </w:p>
        </w:tc>
      </w:tr>
      <w:tr w:rsidR="005B282E" w:rsidRPr="005B282E" w14:paraId="7DDCFE42" w14:textId="77777777" w:rsidTr="001965DC">
        <w:trPr>
          <w:trHeight w:val="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DDEB" w14:textId="77777777" w:rsidR="005B282E" w:rsidRPr="005B282E" w:rsidRDefault="005B282E" w:rsidP="005B2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7D34" w14:textId="77777777" w:rsidR="005B282E" w:rsidRPr="005B282E" w:rsidRDefault="005B282E" w:rsidP="005B282E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/>
                <w:bCs/>
                <w:spacing w:val="-6"/>
                <w:sz w:val="20"/>
                <w:szCs w:val="20"/>
              </w:rPr>
              <w:t>Приемо-сдаточные испытания</w:t>
            </w:r>
          </w:p>
          <w:p w14:paraId="5060FF0B" w14:textId="77777777" w:rsidR="005B282E" w:rsidRPr="005B282E" w:rsidRDefault="005B282E" w:rsidP="005B282E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Cs/>
                <w:vanish/>
                <w:spacing w:val="-6"/>
                <w:sz w:val="20"/>
                <w:szCs w:val="20"/>
              </w:rPr>
            </w:pPr>
          </w:p>
          <w:p w14:paraId="342529F4" w14:textId="77777777" w:rsidR="005B282E" w:rsidRPr="005B282E" w:rsidRDefault="005B282E" w:rsidP="005B282E">
            <w:pPr>
              <w:widowControl w:val="0"/>
              <w:numPr>
                <w:ilvl w:val="1"/>
                <w:numId w:val="35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 xml:space="preserve">Сборка и наладка измерительной комплекса на территории Заказчика, </w:t>
            </w:r>
            <w:r w:rsidRPr="005B282E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lastRenderedPageBreak/>
              <w:t>проведение первичного инструктажа по работе с оборудованием.</w:t>
            </w:r>
          </w:p>
          <w:p w14:paraId="10C75122" w14:textId="77777777" w:rsidR="005B282E" w:rsidRPr="005B282E" w:rsidRDefault="005B282E" w:rsidP="005B282E">
            <w:pPr>
              <w:widowControl w:val="0"/>
              <w:numPr>
                <w:ilvl w:val="1"/>
                <w:numId w:val="35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Проведение предварительных испытаний на образцах с известными характеристиками.</w:t>
            </w:r>
          </w:p>
          <w:p w14:paraId="49803083" w14:textId="77777777" w:rsidR="005B282E" w:rsidRPr="005B282E" w:rsidRDefault="005B282E" w:rsidP="005B282E">
            <w:pPr>
              <w:widowControl w:val="0"/>
              <w:numPr>
                <w:ilvl w:val="1"/>
                <w:numId w:val="35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Проведение испытаний на образцах керамики, предоставленных Заказчиком</w:t>
            </w:r>
          </w:p>
          <w:p w14:paraId="55D1DD0B" w14:textId="77777777" w:rsidR="005B282E" w:rsidRPr="005B282E" w:rsidRDefault="005B282E" w:rsidP="005B282E">
            <w:pPr>
              <w:widowControl w:val="0"/>
              <w:numPr>
                <w:ilvl w:val="1"/>
                <w:numId w:val="35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Оформление итогового отчета.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C576" w14:textId="77777777" w:rsidR="005B282E" w:rsidRPr="005B282E" w:rsidRDefault="005B282E" w:rsidP="005B282E">
            <w:pPr>
              <w:pStyle w:val="a3"/>
              <w:numPr>
                <w:ilvl w:val="0"/>
                <w:numId w:val="3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vanish/>
                <w:spacing w:val="-6"/>
                <w:sz w:val="20"/>
                <w:szCs w:val="20"/>
              </w:rPr>
            </w:pPr>
          </w:p>
          <w:p w14:paraId="4AB9313C" w14:textId="77777777" w:rsidR="005B282E" w:rsidRPr="005B282E" w:rsidRDefault="005B282E" w:rsidP="005B282E">
            <w:pPr>
              <w:pStyle w:val="a3"/>
              <w:numPr>
                <w:ilvl w:val="1"/>
                <w:numId w:val="3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Акт о соответствии характеристик измерительного комплекса требованиям ТЗ</w:t>
            </w:r>
          </w:p>
          <w:p w14:paraId="3DA29DE5" w14:textId="77777777" w:rsidR="005B282E" w:rsidRPr="005B282E" w:rsidRDefault="005B282E" w:rsidP="005B282E">
            <w:pPr>
              <w:pStyle w:val="a3"/>
              <w:numPr>
                <w:ilvl w:val="1"/>
                <w:numId w:val="3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Свидетельство об утверждении типа измерений.</w:t>
            </w:r>
          </w:p>
          <w:p w14:paraId="22901E87" w14:textId="77777777" w:rsidR="005B282E" w:rsidRPr="005B282E" w:rsidRDefault="005B282E" w:rsidP="005B282E">
            <w:pPr>
              <w:pStyle w:val="a3"/>
              <w:numPr>
                <w:ilvl w:val="1"/>
                <w:numId w:val="3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Акт приема-передачи оборудования.</w:t>
            </w:r>
          </w:p>
          <w:p w14:paraId="0DEFEDB3" w14:textId="77777777" w:rsidR="005B282E" w:rsidRPr="005B282E" w:rsidRDefault="005B282E" w:rsidP="005B282E">
            <w:pPr>
              <w:pStyle w:val="a3"/>
              <w:numPr>
                <w:ilvl w:val="1"/>
                <w:numId w:val="3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Акт о выполнении пуско-наладочных работ.</w:t>
            </w:r>
          </w:p>
          <w:p w14:paraId="487E9889" w14:textId="77777777" w:rsidR="005B282E" w:rsidRPr="005B282E" w:rsidRDefault="005B282E" w:rsidP="005B282E">
            <w:pPr>
              <w:pStyle w:val="a3"/>
              <w:numPr>
                <w:ilvl w:val="1"/>
                <w:numId w:val="3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Акт ввода в эксплуатацию.</w:t>
            </w:r>
          </w:p>
          <w:p w14:paraId="3BAE9590" w14:textId="77777777" w:rsidR="005B282E" w:rsidRPr="005B282E" w:rsidRDefault="005B282E" w:rsidP="005B282E">
            <w:pPr>
              <w:pStyle w:val="a3"/>
              <w:numPr>
                <w:ilvl w:val="1"/>
                <w:numId w:val="3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Итоговый научно-технический отчет.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8E54" w14:textId="77777777" w:rsidR="005B282E" w:rsidRPr="005B282E" w:rsidRDefault="005B282E" w:rsidP="005B282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 xml:space="preserve">01 июня 2025 г– </w:t>
            </w:r>
            <w:r w:rsidRPr="005B282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br/>
              <w:t>20 марта 2026 г.</w:t>
            </w:r>
          </w:p>
        </w:tc>
      </w:tr>
    </w:tbl>
    <w:p w14:paraId="221330B3" w14:textId="77777777" w:rsidR="005B282E" w:rsidRPr="005B282E" w:rsidRDefault="005B282E" w:rsidP="005B282E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</w:p>
    <w:p w14:paraId="55400D48" w14:textId="77777777" w:rsidR="005B282E" w:rsidRPr="005B282E" w:rsidRDefault="005B282E" w:rsidP="005B282E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  <w:r w:rsidRPr="005B282E">
        <w:rPr>
          <w:b/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154A5D39" w14:textId="77777777" w:rsidR="005B282E" w:rsidRPr="005B282E" w:rsidRDefault="005B282E" w:rsidP="005B282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tbl>
      <w:tblPr>
        <w:tblW w:w="9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8838"/>
      </w:tblGrid>
      <w:tr w:rsidR="005B282E" w:rsidRPr="005B282E" w14:paraId="7D5A352F" w14:textId="77777777" w:rsidTr="001965DC">
        <w:trPr>
          <w:trHeight w:val="172"/>
        </w:trPr>
        <w:tc>
          <w:tcPr>
            <w:tcW w:w="673" w:type="dxa"/>
            <w:shd w:val="clear" w:color="auto" w:fill="auto"/>
            <w:vAlign w:val="center"/>
          </w:tcPr>
          <w:p w14:paraId="60E713EB" w14:textId="77777777" w:rsidR="005B282E" w:rsidRPr="005B282E" w:rsidRDefault="005B282E" w:rsidP="005B282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282E">
              <w:rPr>
                <w:sz w:val="20"/>
                <w:szCs w:val="20"/>
              </w:rPr>
              <w:t>№ этапа</w:t>
            </w:r>
          </w:p>
        </w:tc>
        <w:tc>
          <w:tcPr>
            <w:tcW w:w="8839" w:type="dxa"/>
            <w:shd w:val="clear" w:color="auto" w:fill="auto"/>
            <w:vAlign w:val="center"/>
          </w:tcPr>
          <w:p w14:paraId="1BF411C3" w14:textId="77777777" w:rsidR="005B282E" w:rsidRPr="005B282E" w:rsidRDefault="005B282E" w:rsidP="005B282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282E">
              <w:rPr>
                <w:sz w:val="20"/>
                <w:szCs w:val="20"/>
              </w:rPr>
              <w:t>Место изготовления и поставки</w:t>
            </w:r>
          </w:p>
        </w:tc>
      </w:tr>
      <w:tr w:rsidR="005B282E" w:rsidRPr="005B282E" w14:paraId="21644D5B" w14:textId="77777777" w:rsidTr="001965DC">
        <w:trPr>
          <w:trHeight w:val="397"/>
        </w:trPr>
        <w:tc>
          <w:tcPr>
            <w:tcW w:w="673" w:type="dxa"/>
            <w:shd w:val="clear" w:color="auto" w:fill="auto"/>
            <w:vAlign w:val="center"/>
          </w:tcPr>
          <w:p w14:paraId="08B759FE" w14:textId="77777777" w:rsidR="005B282E" w:rsidRPr="005B282E" w:rsidRDefault="005B282E" w:rsidP="005B282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282E">
              <w:rPr>
                <w:sz w:val="20"/>
                <w:szCs w:val="20"/>
              </w:rPr>
              <w:t>1</w:t>
            </w:r>
          </w:p>
        </w:tc>
        <w:tc>
          <w:tcPr>
            <w:tcW w:w="8839" w:type="dxa"/>
            <w:shd w:val="clear" w:color="auto" w:fill="auto"/>
            <w:vAlign w:val="center"/>
          </w:tcPr>
          <w:p w14:paraId="7D0419F2" w14:textId="77777777" w:rsidR="005B282E" w:rsidRPr="005B282E" w:rsidRDefault="005B282E" w:rsidP="005B282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B282E">
              <w:rPr>
                <w:sz w:val="20"/>
                <w:szCs w:val="20"/>
              </w:rPr>
              <w:t>Поставщик</w:t>
            </w:r>
          </w:p>
        </w:tc>
      </w:tr>
      <w:tr w:rsidR="005B282E" w:rsidRPr="005B282E" w14:paraId="153C0D23" w14:textId="77777777" w:rsidTr="001965DC">
        <w:trPr>
          <w:trHeight w:val="397"/>
        </w:trPr>
        <w:tc>
          <w:tcPr>
            <w:tcW w:w="673" w:type="dxa"/>
            <w:shd w:val="clear" w:color="auto" w:fill="auto"/>
            <w:vAlign w:val="center"/>
          </w:tcPr>
          <w:p w14:paraId="1FF85A07" w14:textId="77777777" w:rsidR="005B282E" w:rsidRPr="005B282E" w:rsidRDefault="005B282E" w:rsidP="005B282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282E">
              <w:rPr>
                <w:sz w:val="20"/>
                <w:szCs w:val="20"/>
              </w:rPr>
              <w:t>2</w:t>
            </w:r>
          </w:p>
        </w:tc>
        <w:tc>
          <w:tcPr>
            <w:tcW w:w="8839" w:type="dxa"/>
            <w:shd w:val="clear" w:color="auto" w:fill="auto"/>
            <w:vAlign w:val="center"/>
          </w:tcPr>
          <w:p w14:paraId="15A27A57" w14:textId="77777777" w:rsidR="005B282E" w:rsidRPr="005B282E" w:rsidRDefault="005B282E" w:rsidP="005B282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B282E">
              <w:rPr>
                <w:sz w:val="20"/>
                <w:szCs w:val="20"/>
              </w:rPr>
              <w:t>Поставщик</w:t>
            </w:r>
          </w:p>
        </w:tc>
      </w:tr>
      <w:tr w:rsidR="005B282E" w:rsidRPr="005B282E" w14:paraId="40B0C9BD" w14:textId="77777777" w:rsidTr="001965DC">
        <w:trPr>
          <w:trHeight w:val="397"/>
        </w:trPr>
        <w:tc>
          <w:tcPr>
            <w:tcW w:w="673" w:type="dxa"/>
            <w:shd w:val="clear" w:color="auto" w:fill="auto"/>
            <w:vAlign w:val="center"/>
          </w:tcPr>
          <w:p w14:paraId="3BD0ADAA" w14:textId="77777777" w:rsidR="005B282E" w:rsidRPr="005B282E" w:rsidRDefault="005B282E" w:rsidP="005B282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282E">
              <w:rPr>
                <w:sz w:val="20"/>
                <w:szCs w:val="20"/>
              </w:rPr>
              <w:t>3</w:t>
            </w:r>
          </w:p>
        </w:tc>
        <w:tc>
          <w:tcPr>
            <w:tcW w:w="8839" w:type="dxa"/>
            <w:shd w:val="clear" w:color="auto" w:fill="auto"/>
            <w:vAlign w:val="center"/>
          </w:tcPr>
          <w:p w14:paraId="4FA32434" w14:textId="77777777" w:rsidR="005B282E" w:rsidRPr="005B282E" w:rsidRDefault="005B282E" w:rsidP="005B282E">
            <w:pPr>
              <w:pStyle w:val="22"/>
              <w:shd w:val="clear" w:color="auto" w:fill="auto"/>
              <w:tabs>
                <w:tab w:val="left" w:pos="22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424003, Республика Марий Эл, г. Йошкар-Ола, ул. Суворова д.26</w:t>
            </w:r>
          </w:p>
        </w:tc>
      </w:tr>
    </w:tbl>
    <w:p w14:paraId="5938323F" w14:textId="77777777" w:rsidR="005B282E" w:rsidRPr="005B282E" w:rsidRDefault="005B282E" w:rsidP="005B282E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</w:p>
    <w:p w14:paraId="5BEC8BE1" w14:textId="77777777" w:rsidR="005B282E" w:rsidRPr="005B282E" w:rsidRDefault="005B282E" w:rsidP="005B282E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</w:p>
    <w:p w14:paraId="1CBF0D48" w14:textId="77777777" w:rsidR="005B282E" w:rsidRPr="005B282E" w:rsidRDefault="005B282E" w:rsidP="005B282E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  <w:r w:rsidRPr="005B282E">
        <w:rPr>
          <w:b/>
          <w:sz w:val="24"/>
        </w:rPr>
        <w:t>9. Иное, при необходимости:</w:t>
      </w:r>
    </w:p>
    <w:p w14:paraId="686D5520" w14:textId="77777777" w:rsidR="005B282E" w:rsidRPr="005B282E" w:rsidRDefault="005B282E" w:rsidP="005B282E">
      <w:pPr>
        <w:pStyle w:val="-3"/>
        <w:tabs>
          <w:tab w:val="left" w:pos="426"/>
        </w:tabs>
        <w:spacing w:line="240" w:lineRule="auto"/>
        <w:ind w:firstLine="709"/>
        <w:rPr>
          <w:rFonts w:eastAsia="Times New Roman"/>
          <w:sz w:val="24"/>
        </w:rPr>
      </w:pPr>
      <w:r w:rsidRPr="005B282E">
        <w:rPr>
          <w:rFonts w:eastAsia="Times New Roman"/>
          <w:sz w:val="24"/>
        </w:rPr>
        <w:t>Программа приемо-сдаточных испытаний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2555"/>
        <w:gridCol w:w="5292"/>
        <w:gridCol w:w="1471"/>
      </w:tblGrid>
      <w:tr w:rsidR="005B282E" w:rsidRPr="005B282E" w14:paraId="1D46DFE8" w14:textId="77777777" w:rsidTr="001965DC">
        <w:tc>
          <w:tcPr>
            <w:tcW w:w="299" w:type="pct"/>
            <w:shd w:val="clear" w:color="auto" w:fill="auto"/>
            <w:vAlign w:val="center"/>
          </w:tcPr>
          <w:p w14:paraId="4567A1E3" w14:textId="77777777" w:rsidR="005B282E" w:rsidRPr="005B282E" w:rsidRDefault="005B282E" w:rsidP="005B2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33BA6592" w14:textId="77777777" w:rsidR="005B282E" w:rsidRPr="005B282E" w:rsidRDefault="005B282E" w:rsidP="005B2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Параметр испытаний</w:t>
            </w:r>
          </w:p>
        </w:tc>
        <w:tc>
          <w:tcPr>
            <w:tcW w:w="2670" w:type="pct"/>
            <w:shd w:val="clear" w:color="auto" w:fill="auto"/>
            <w:vAlign w:val="center"/>
          </w:tcPr>
          <w:p w14:paraId="10D75F4B" w14:textId="77777777" w:rsidR="005B282E" w:rsidRPr="005B282E" w:rsidRDefault="005B282E" w:rsidP="005B2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Способ и критерии оценки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16F7E23" w14:textId="77777777" w:rsidR="005B282E" w:rsidRPr="005B282E" w:rsidRDefault="005B282E" w:rsidP="005B2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испытаний</w:t>
            </w:r>
          </w:p>
        </w:tc>
      </w:tr>
      <w:tr w:rsidR="005B282E" w:rsidRPr="005B282E" w14:paraId="0BCDA6E6" w14:textId="77777777" w:rsidTr="0088522A">
        <w:tc>
          <w:tcPr>
            <w:tcW w:w="299" w:type="pct"/>
            <w:shd w:val="clear" w:color="auto" w:fill="auto"/>
            <w:vAlign w:val="center"/>
          </w:tcPr>
          <w:p w14:paraId="43087CEE" w14:textId="07C27F86" w:rsidR="005B282E" w:rsidRPr="0088522A" w:rsidRDefault="0088522A" w:rsidP="0088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9" w:type="pct"/>
            <w:shd w:val="clear" w:color="auto" w:fill="auto"/>
          </w:tcPr>
          <w:p w14:paraId="37AD9266" w14:textId="77777777" w:rsidR="005B282E" w:rsidRPr="005B282E" w:rsidRDefault="005B282E" w:rsidP="005B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Целостность упаковки, отсутствие внешних и внутренних повреждений, механических дефектов, царапин.</w:t>
            </w:r>
          </w:p>
        </w:tc>
        <w:tc>
          <w:tcPr>
            <w:tcW w:w="2670" w:type="pct"/>
            <w:shd w:val="clear" w:color="auto" w:fill="auto"/>
          </w:tcPr>
          <w:p w14:paraId="18D62807" w14:textId="77777777" w:rsidR="005B282E" w:rsidRPr="005B282E" w:rsidRDefault="005B282E" w:rsidP="005B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Визуально.</w:t>
            </w:r>
          </w:p>
          <w:p w14:paraId="6ACA4744" w14:textId="77777777" w:rsidR="005B282E" w:rsidRPr="005B282E" w:rsidRDefault="005B282E" w:rsidP="005B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Отсутствие внешних повреждений, механических дефектов узлов и агрегатов.</w:t>
            </w:r>
          </w:p>
        </w:tc>
        <w:tc>
          <w:tcPr>
            <w:tcW w:w="742" w:type="pct"/>
            <w:shd w:val="clear" w:color="auto" w:fill="auto"/>
          </w:tcPr>
          <w:p w14:paraId="6D1CFAC7" w14:textId="77777777" w:rsidR="005B282E" w:rsidRPr="005B282E" w:rsidRDefault="005B282E" w:rsidP="005B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282E" w:rsidRPr="005B282E" w14:paraId="4CD56A9B" w14:textId="77777777" w:rsidTr="0088522A">
        <w:tc>
          <w:tcPr>
            <w:tcW w:w="299" w:type="pct"/>
            <w:shd w:val="clear" w:color="auto" w:fill="auto"/>
            <w:vAlign w:val="center"/>
          </w:tcPr>
          <w:p w14:paraId="6B8869BE" w14:textId="65D8031B" w:rsidR="005B282E" w:rsidRPr="0088522A" w:rsidRDefault="0088522A" w:rsidP="0088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89" w:type="pct"/>
            <w:shd w:val="clear" w:color="auto" w:fill="auto"/>
          </w:tcPr>
          <w:p w14:paraId="6B4D93F5" w14:textId="77777777" w:rsidR="005B282E" w:rsidRPr="005B282E" w:rsidRDefault="005B282E" w:rsidP="005B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Комплектность согласно спецификации поставки.</w:t>
            </w:r>
          </w:p>
        </w:tc>
        <w:tc>
          <w:tcPr>
            <w:tcW w:w="2670" w:type="pct"/>
            <w:shd w:val="clear" w:color="auto" w:fill="auto"/>
          </w:tcPr>
          <w:p w14:paraId="1A321A9D" w14:textId="77777777" w:rsidR="005B282E" w:rsidRPr="005B282E" w:rsidRDefault="005B282E" w:rsidP="005B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Наличие перечисленного оснащения.</w:t>
            </w:r>
          </w:p>
        </w:tc>
        <w:tc>
          <w:tcPr>
            <w:tcW w:w="742" w:type="pct"/>
            <w:shd w:val="clear" w:color="auto" w:fill="auto"/>
          </w:tcPr>
          <w:p w14:paraId="0F33AF36" w14:textId="77777777" w:rsidR="005B282E" w:rsidRPr="005B282E" w:rsidRDefault="005B282E" w:rsidP="005B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282E" w:rsidRPr="005B282E" w14:paraId="4A9119C1" w14:textId="77777777" w:rsidTr="0088522A">
        <w:tc>
          <w:tcPr>
            <w:tcW w:w="299" w:type="pct"/>
            <w:shd w:val="clear" w:color="auto" w:fill="auto"/>
            <w:vAlign w:val="center"/>
          </w:tcPr>
          <w:p w14:paraId="32679ACB" w14:textId="04F21F76" w:rsidR="005B282E" w:rsidRPr="0088522A" w:rsidRDefault="0088522A" w:rsidP="0088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89" w:type="pct"/>
            <w:shd w:val="clear" w:color="auto" w:fill="auto"/>
          </w:tcPr>
          <w:p w14:paraId="4BAA3975" w14:textId="77777777" w:rsidR="005B282E" w:rsidRPr="005B282E" w:rsidRDefault="005B282E" w:rsidP="005B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Комплектность технической документации на русском языке</w:t>
            </w:r>
          </w:p>
        </w:tc>
        <w:tc>
          <w:tcPr>
            <w:tcW w:w="2670" w:type="pct"/>
            <w:shd w:val="clear" w:color="auto" w:fill="auto"/>
          </w:tcPr>
          <w:p w14:paraId="5C6B23EE" w14:textId="77777777" w:rsidR="005B282E" w:rsidRPr="005B282E" w:rsidRDefault="005B282E" w:rsidP="005B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Наличие:</w:t>
            </w:r>
          </w:p>
          <w:p w14:paraId="154E46EB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B282E">
              <w:rPr>
                <w:sz w:val="20"/>
                <w:szCs w:val="20"/>
              </w:rPr>
              <w:t>- Технический паспорт;</w:t>
            </w:r>
          </w:p>
          <w:p w14:paraId="77035699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B282E">
              <w:rPr>
                <w:sz w:val="20"/>
                <w:szCs w:val="20"/>
              </w:rPr>
              <w:t>- Руководство по эксплуатации;</w:t>
            </w:r>
          </w:p>
          <w:p w14:paraId="561E1262" w14:textId="77777777" w:rsidR="005B282E" w:rsidRPr="005B282E" w:rsidRDefault="005B282E" w:rsidP="005B282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5B282E">
              <w:rPr>
                <w:sz w:val="20"/>
                <w:szCs w:val="20"/>
              </w:rPr>
              <w:t>- Инструкция по профилактическому обслуживанию.</w:t>
            </w:r>
          </w:p>
        </w:tc>
        <w:tc>
          <w:tcPr>
            <w:tcW w:w="742" w:type="pct"/>
            <w:shd w:val="clear" w:color="auto" w:fill="auto"/>
          </w:tcPr>
          <w:p w14:paraId="5AB41B88" w14:textId="77777777" w:rsidR="005B282E" w:rsidRPr="005B282E" w:rsidRDefault="005B282E" w:rsidP="005B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282E" w:rsidRPr="005B282E" w14:paraId="69AADA76" w14:textId="77777777" w:rsidTr="0088522A">
        <w:tc>
          <w:tcPr>
            <w:tcW w:w="299" w:type="pct"/>
            <w:shd w:val="clear" w:color="auto" w:fill="auto"/>
            <w:vAlign w:val="center"/>
          </w:tcPr>
          <w:p w14:paraId="3B95E9CA" w14:textId="012A2729" w:rsidR="005B282E" w:rsidRPr="0088522A" w:rsidRDefault="0088522A" w:rsidP="0088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89" w:type="pct"/>
            <w:shd w:val="clear" w:color="auto" w:fill="auto"/>
          </w:tcPr>
          <w:p w14:paraId="0136BAB6" w14:textId="77777777" w:rsidR="005B282E" w:rsidRPr="005B282E" w:rsidRDefault="005B282E" w:rsidP="005B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Инструктаж персонала</w:t>
            </w:r>
          </w:p>
        </w:tc>
        <w:tc>
          <w:tcPr>
            <w:tcW w:w="2670" w:type="pct"/>
            <w:shd w:val="clear" w:color="auto" w:fill="auto"/>
          </w:tcPr>
          <w:p w14:paraId="2BA580CE" w14:textId="77777777" w:rsidR="005B282E" w:rsidRPr="005B282E" w:rsidRDefault="005B282E" w:rsidP="005B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Проведение инструктажа персонала принципам работы с измерительным комплексом.</w:t>
            </w:r>
          </w:p>
        </w:tc>
        <w:tc>
          <w:tcPr>
            <w:tcW w:w="742" w:type="pct"/>
            <w:shd w:val="clear" w:color="auto" w:fill="auto"/>
          </w:tcPr>
          <w:p w14:paraId="074B2A85" w14:textId="77777777" w:rsidR="005B282E" w:rsidRPr="005B282E" w:rsidRDefault="005B282E" w:rsidP="005B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282E" w:rsidRPr="005B282E" w14:paraId="177239FD" w14:textId="77777777" w:rsidTr="0088522A">
        <w:tc>
          <w:tcPr>
            <w:tcW w:w="299" w:type="pct"/>
            <w:shd w:val="clear" w:color="auto" w:fill="auto"/>
            <w:vAlign w:val="center"/>
          </w:tcPr>
          <w:p w14:paraId="5A8BD485" w14:textId="45798712" w:rsidR="005B282E" w:rsidRPr="0088522A" w:rsidRDefault="0088522A" w:rsidP="0088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89" w:type="pct"/>
            <w:shd w:val="clear" w:color="auto" w:fill="auto"/>
          </w:tcPr>
          <w:p w14:paraId="4164C6D6" w14:textId="77777777" w:rsidR="005B282E" w:rsidRPr="005B282E" w:rsidRDefault="005B282E" w:rsidP="005B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Стабильность и точность поддержания заданных параметров оборудования</w:t>
            </w:r>
          </w:p>
        </w:tc>
        <w:tc>
          <w:tcPr>
            <w:tcW w:w="2670" w:type="pct"/>
            <w:shd w:val="clear" w:color="auto" w:fill="auto"/>
          </w:tcPr>
          <w:p w14:paraId="522CD562" w14:textId="77777777" w:rsidR="005B282E" w:rsidRPr="005B282E" w:rsidRDefault="005B282E" w:rsidP="005B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Опытное опробование измерения образцов, не менее 3-х типов по 10 шт. каждого типа. Отсутствие сбоев в работе оборудования.</w:t>
            </w:r>
          </w:p>
        </w:tc>
        <w:tc>
          <w:tcPr>
            <w:tcW w:w="742" w:type="pct"/>
            <w:shd w:val="clear" w:color="auto" w:fill="auto"/>
          </w:tcPr>
          <w:p w14:paraId="1D03020C" w14:textId="77777777" w:rsidR="005B282E" w:rsidRPr="005B282E" w:rsidRDefault="005B282E" w:rsidP="005B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282E" w:rsidRPr="005B282E" w14:paraId="06D9D7A0" w14:textId="77777777" w:rsidTr="0088522A">
        <w:tc>
          <w:tcPr>
            <w:tcW w:w="299" w:type="pct"/>
            <w:shd w:val="clear" w:color="auto" w:fill="auto"/>
            <w:vAlign w:val="center"/>
          </w:tcPr>
          <w:p w14:paraId="14275829" w14:textId="740BE216" w:rsidR="005B282E" w:rsidRPr="0088522A" w:rsidRDefault="0088522A" w:rsidP="0088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89" w:type="pct"/>
            <w:shd w:val="clear" w:color="auto" w:fill="auto"/>
          </w:tcPr>
          <w:p w14:paraId="446DC7AE" w14:textId="77777777" w:rsidR="005B282E" w:rsidRPr="005B282E" w:rsidRDefault="005B282E" w:rsidP="005B282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5B282E">
              <w:rPr>
                <w:sz w:val="20"/>
                <w:szCs w:val="20"/>
                <w:lang w:eastAsia="en-US"/>
              </w:rPr>
              <w:t>Проведение измерений образцов</w:t>
            </w:r>
          </w:p>
        </w:tc>
        <w:tc>
          <w:tcPr>
            <w:tcW w:w="2670" w:type="pct"/>
            <w:shd w:val="clear" w:color="auto" w:fill="auto"/>
          </w:tcPr>
          <w:p w14:paraId="42922D2F" w14:textId="77777777" w:rsidR="005B282E" w:rsidRPr="005B282E" w:rsidRDefault="005B282E" w:rsidP="005B282E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 Работоспособность всех систем установки, ее узловых агрегатов и элементов;</w:t>
            </w:r>
          </w:p>
          <w:p w14:paraId="7CDC4F25" w14:textId="77777777" w:rsidR="005B282E" w:rsidRPr="005B282E" w:rsidRDefault="005B282E" w:rsidP="005B282E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- Проведение измерений на образцах из керамического материала, керамики марки ВК-87, ВК91-2 на образцах керамической ленты различных партий, не менее 2-х дней;</w:t>
            </w:r>
          </w:p>
          <w:p w14:paraId="2AD52DF0" w14:textId="77777777" w:rsidR="005B282E" w:rsidRPr="005B282E" w:rsidRDefault="005B282E" w:rsidP="005B282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right="34" w:firstLine="0"/>
              <w:jc w:val="left"/>
              <w:rPr>
                <w:color w:val="C00000"/>
                <w:sz w:val="20"/>
                <w:szCs w:val="20"/>
              </w:rPr>
            </w:pPr>
            <w:r w:rsidRPr="005B282E">
              <w:rPr>
                <w:color w:val="C00000"/>
                <w:sz w:val="20"/>
                <w:szCs w:val="20"/>
              </w:rPr>
              <w:t xml:space="preserve">- </w:t>
            </w:r>
            <w:r w:rsidRPr="005B282E">
              <w:rPr>
                <w:sz w:val="20"/>
                <w:szCs w:val="20"/>
              </w:rPr>
              <w:t>Проверка возможностей комплекса проводить измерения на частотах 1 ГГц, 2 ГГц, 5 ГГц, 10 ГГц</w:t>
            </w:r>
            <w:r w:rsidRPr="005B282E">
              <w:rPr>
                <w:color w:val="C00000"/>
                <w:sz w:val="20"/>
                <w:szCs w:val="20"/>
              </w:rPr>
              <w:t>;</w:t>
            </w:r>
          </w:p>
          <w:p w14:paraId="4F500E74" w14:textId="77777777" w:rsidR="005B282E" w:rsidRPr="005B282E" w:rsidRDefault="005B282E" w:rsidP="005B282E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 Программное обеспечение должно в автоматическом режиме проводить все необходимые расчеты как самих измеряемых параметров, так и погрешностей;</w:t>
            </w:r>
          </w:p>
          <w:p w14:paraId="4D474FCE" w14:textId="77777777" w:rsidR="005B282E" w:rsidRPr="005B282E" w:rsidRDefault="005B282E" w:rsidP="005B282E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 Проверка эргономичности рабочего места персонала;</w:t>
            </w:r>
          </w:p>
          <w:p w14:paraId="43CD7F9B" w14:textId="77777777" w:rsidR="005B282E" w:rsidRPr="005B282E" w:rsidRDefault="005B282E" w:rsidP="005B282E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B282E">
              <w:rPr>
                <w:rFonts w:ascii="Times New Roman" w:hAnsi="Times New Roman" w:cs="Times New Roman"/>
                <w:sz w:val="20"/>
                <w:szCs w:val="20"/>
              </w:rPr>
              <w:t>- Проверка производительности оборудования;</w:t>
            </w:r>
          </w:p>
        </w:tc>
        <w:tc>
          <w:tcPr>
            <w:tcW w:w="742" w:type="pct"/>
            <w:shd w:val="clear" w:color="auto" w:fill="auto"/>
          </w:tcPr>
          <w:p w14:paraId="3DA53B1F" w14:textId="77777777" w:rsidR="005B282E" w:rsidRPr="005B282E" w:rsidRDefault="005B282E" w:rsidP="005B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E31D3EA" w14:textId="77777777" w:rsidR="005B282E" w:rsidRPr="005B282E" w:rsidRDefault="005B282E" w:rsidP="005B282E">
      <w:pPr>
        <w:pStyle w:val="-3"/>
        <w:tabs>
          <w:tab w:val="left" w:pos="426"/>
        </w:tabs>
        <w:spacing w:line="240" w:lineRule="auto"/>
        <w:ind w:firstLine="709"/>
        <w:rPr>
          <w:rFonts w:eastAsia="Times New Roman"/>
          <w:sz w:val="24"/>
        </w:rPr>
      </w:pPr>
    </w:p>
    <w:p w14:paraId="089B9A18" w14:textId="77777777" w:rsidR="005B282E" w:rsidRPr="005B282E" w:rsidRDefault="005B282E" w:rsidP="005B282E">
      <w:pPr>
        <w:pStyle w:val="-3"/>
        <w:tabs>
          <w:tab w:val="left" w:pos="426"/>
        </w:tabs>
        <w:spacing w:line="240" w:lineRule="auto"/>
        <w:ind w:firstLine="709"/>
        <w:rPr>
          <w:rFonts w:eastAsia="Times New Roman"/>
          <w:sz w:val="24"/>
        </w:rPr>
      </w:pPr>
      <w:r w:rsidRPr="005B282E">
        <w:rPr>
          <w:rFonts w:eastAsia="Times New Roman"/>
          <w:sz w:val="24"/>
        </w:rPr>
        <w:t>Требования к результатам работы</w:t>
      </w:r>
    </w:p>
    <w:p w14:paraId="5473355A" w14:textId="77777777" w:rsidR="005B282E" w:rsidRPr="005B282E" w:rsidRDefault="005B282E" w:rsidP="005B282E">
      <w:pPr>
        <w:pStyle w:val="-3"/>
        <w:tabs>
          <w:tab w:val="left" w:pos="426"/>
        </w:tabs>
        <w:spacing w:line="240" w:lineRule="auto"/>
        <w:ind w:firstLine="709"/>
        <w:rPr>
          <w:rFonts w:eastAsia="Times New Roman"/>
          <w:sz w:val="24"/>
        </w:rPr>
      </w:pPr>
      <w:r w:rsidRPr="005B282E">
        <w:rPr>
          <w:rFonts w:eastAsia="Times New Roman"/>
          <w:sz w:val="24"/>
        </w:rPr>
        <w:t>В качестве результатов работы представляется научно–технический отчет в объеме, установленном настоящим ТЗ.</w:t>
      </w:r>
    </w:p>
    <w:p w14:paraId="62D2A518" w14:textId="77777777" w:rsidR="005B282E" w:rsidRPr="005B282E" w:rsidRDefault="005B282E" w:rsidP="005B282E">
      <w:pPr>
        <w:pStyle w:val="-3"/>
        <w:tabs>
          <w:tab w:val="left" w:pos="426"/>
        </w:tabs>
        <w:spacing w:line="240" w:lineRule="auto"/>
        <w:ind w:firstLine="709"/>
        <w:rPr>
          <w:rFonts w:eastAsia="Times New Roman"/>
          <w:sz w:val="24"/>
        </w:rPr>
      </w:pPr>
      <w:r w:rsidRPr="005B282E">
        <w:rPr>
          <w:rFonts w:eastAsia="Times New Roman"/>
          <w:sz w:val="24"/>
        </w:rPr>
        <w:t xml:space="preserve">Документация, разрабатываемая при исполнении Договора, должна соответствовать ГОСТ 7.32-2017 «Система стандартов по информации, библиотечному и издательскому делу </w:t>
      </w:r>
    </w:p>
    <w:p w14:paraId="46147D09" w14:textId="77777777" w:rsidR="005B282E" w:rsidRPr="005B282E" w:rsidRDefault="005B282E" w:rsidP="005B282E">
      <w:pPr>
        <w:pStyle w:val="-3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5B282E">
        <w:rPr>
          <w:rFonts w:eastAsia="Times New Roman"/>
          <w:sz w:val="24"/>
        </w:rPr>
        <w:lastRenderedPageBreak/>
        <w:t>Отчет о научно-исследовательской работе.» Структура и правила оформления», ГОСТ 3.1118</w:t>
      </w:r>
      <w:r w:rsidRPr="005B282E">
        <w:rPr>
          <w:rFonts w:eastAsia="Times New Roman"/>
          <w:sz w:val="24"/>
        </w:rPr>
        <w:noBreakHyphen/>
        <w:t>82, ГОСТ 3.1105-2011 и «Положения о технологических регламентах производства продукции на предприятиях химического комплекса» утвержденного Минэкономики РФ 06.05.2000г.</w:t>
      </w:r>
    </w:p>
    <w:p w14:paraId="1B0D8AA7" w14:textId="77777777" w:rsidR="005B282E" w:rsidRPr="005B282E" w:rsidRDefault="005B282E" w:rsidP="005B282E">
      <w:pPr>
        <w:pStyle w:val="-3"/>
        <w:tabs>
          <w:tab w:val="left" w:pos="426"/>
        </w:tabs>
        <w:spacing w:line="240" w:lineRule="auto"/>
        <w:ind w:firstLine="709"/>
        <w:rPr>
          <w:rFonts w:eastAsia="Times New Roman"/>
          <w:sz w:val="24"/>
        </w:rPr>
      </w:pPr>
      <w:r w:rsidRPr="005B282E">
        <w:rPr>
          <w:rFonts w:eastAsia="Times New Roman"/>
          <w:sz w:val="24"/>
        </w:rPr>
        <w:t>Отчетная документация выполняется:</w:t>
      </w:r>
    </w:p>
    <w:p w14:paraId="718CEDF9" w14:textId="77777777" w:rsidR="005B282E" w:rsidRPr="005B282E" w:rsidRDefault="005B282E" w:rsidP="005B282E">
      <w:pPr>
        <w:pStyle w:val="-3"/>
        <w:tabs>
          <w:tab w:val="left" w:pos="426"/>
        </w:tabs>
        <w:spacing w:line="240" w:lineRule="auto"/>
        <w:ind w:firstLine="709"/>
        <w:rPr>
          <w:rFonts w:eastAsia="Times New Roman"/>
          <w:sz w:val="24"/>
        </w:rPr>
      </w:pPr>
      <w:r w:rsidRPr="005B282E">
        <w:rPr>
          <w:rFonts w:eastAsia="Times New Roman"/>
          <w:sz w:val="24"/>
        </w:rPr>
        <w:t>– машинописным способом в 3-х экземплярах;</w:t>
      </w:r>
    </w:p>
    <w:p w14:paraId="46926A55" w14:textId="77777777" w:rsidR="005B282E" w:rsidRPr="005B282E" w:rsidRDefault="005B282E" w:rsidP="005B282E">
      <w:pPr>
        <w:pStyle w:val="-3"/>
        <w:tabs>
          <w:tab w:val="left" w:pos="426"/>
        </w:tabs>
        <w:spacing w:line="240" w:lineRule="auto"/>
        <w:ind w:firstLine="709"/>
        <w:rPr>
          <w:rFonts w:eastAsia="Times New Roman"/>
          <w:sz w:val="24"/>
        </w:rPr>
      </w:pPr>
      <w:r w:rsidRPr="005B282E">
        <w:rPr>
          <w:rFonts w:eastAsia="Times New Roman"/>
          <w:sz w:val="24"/>
        </w:rPr>
        <w:t>– на электронных носителях (USB-накопители) в 3-х экземплярах.</w:t>
      </w:r>
    </w:p>
    <w:p w14:paraId="7A0628E6" w14:textId="77777777" w:rsidR="005B282E" w:rsidRPr="005B282E" w:rsidRDefault="005B282E" w:rsidP="005B282E">
      <w:pPr>
        <w:pStyle w:val="-3"/>
        <w:tabs>
          <w:tab w:val="left" w:pos="426"/>
        </w:tabs>
        <w:spacing w:line="240" w:lineRule="auto"/>
        <w:ind w:firstLine="709"/>
        <w:rPr>
          <w:rFonts w:eastAsia="Times New Roman"/>
          <w:sz w:val="24"/>
        </w:rPr>
      </w:pPr>
      <w:r w:rsidRPr="005B282E">
        <w:rPr>
          <w:rFonts w:eastAsia="Times New Roman"/>
          <w:sz w:val="24"/>
        </w:rPr>
        <w:t>Экземпляры № 1, 2 представляется Заказчику, экземпляр № 3 хранится у Поставщика.</w:t>
      </w:r>
    </w:p>
    <w:p w14:paraId="595C0094" w14:textId="77777777" w:rsidR="005B282E" w:rsidRPr="005B282E" w:rsidRDefault="005B282E" w:rsidP="005B282E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rFonts w:eastAsia="Times New Roman"/>
          <w:sz w:val="24"/>
        </w:rPr>
      </w:pPr>
      <w:r w:rsidRPr="005B282E">
        <w:rPr>
          <w:rFonts w:eastAsia="Times New Roman"/>
          <w:sz w:val="24"/>
        </w:rPr>
        <w:t>Научно-технический отчет должен объединять все разделы по этапам работ и выводы по результатам работы.</w:t>
      </w:r>
    </w:p>
    <w:p w14:paraId="398F25E0" w14:textId="77777777" w:rsidR="005B282E" w:rsidRPr="005B282E" w:rsidRDefault="005B282E" w:rsidP="005B282E">
      <w:pPr>
        <w:pStyle w:val="ac"/>
        <w:spacing w:after="0" w:line="240" w:lineRule="auto"/>
        <w:ind w:left="142" w:firstLine="425"/>
      </w:pPr>
      <w:r w:rsidRPr="005B282E">
        <w:tab/>
        <w:t>Образцы для проведения измерений предоставляются Заказчиком не позднее, чем за 30 дней до окончания 2 этапа. Поставщик проводит измерения относительной диэлектрической проницаемости и тангенса угла диэлектрических потерь на своем оборудовании и предоставляет протоколы измерений.</w:t>
      </w:r>
    </w:p>
    <w:p w14:paraId="43ACE2BC" w14:textId="77777777" w:rsidR="005B282E" w:rsidRPr="005B282E" w:rsidRDefault="005B282E" w:rsidP="005B282E">
      <w:pPr>
        <w:pStyle w:val="ac"/>
        <w:spacing w:after="0" w:line="240" w:lineRule="auto"/>
        <w:ind w:left="142" w:firstLine="425"/>
      </w:pPr>
      <w:r w:rsidRPr="005B282E">
        <w:tab/>
        <w:t>Предварительная сборка и настройка измерительного комплекса осуществляется Поставщиком на своей территории. После подтверждения работоспособности и необходимых метрологических характеристик измерительный комплекс отгружается Заказчику.</w:t>
      </w:r>
    </w:p>
    <w:p w14:paraId="5A831066" w14:textId="77777777" w:rsidR="005B282E" w:rsidRPr="005B282E" w:rsidRDefault="005B282E" w:rsidP="005B282E">
      <w:pPr>
        <w:pStyle w:val="ac"/>
        <w:spacing w:after="0" w:line="240" w:lineRule="auto"/>
        <w:ind w:left="142" w:firstLine="425"/>
      </w:pPr>
      <w:r w:rsidRPr="005B282E">
        <w:tab/>
        <w:t>При приемо-сдаточных испытаниях Поставщик осуществляет окончательную сборку и наладку измерительного комплекса на территории Заказчика, проводит первичный инструктаж сотрудников по работе с измерительным комплексом.</w:t>
      </w:r>
    </w:p>
    <w:p w14:paraId="4093BBD0" w14:textId="06475AA8" w:rsidR="00676DEE" w:rsidRPr="005B282E" w:rsidRDefault="005B282E" w:rsidP="005B282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282E">
        <w:rPr>
          <w:rFonts w:ascii="Times New Roman" w:hAnsi="Times New Roman" w:cs="Times New Roman"/>
          <w:sz w:val="24"/>
          <w:szCs w:val="24"/>
        </w:rPr>
        <w:tab/>
      </w:r>
      <w:r w:rsidR="00AC0647">
        <w:rPr>
          <w:rFonts w:ascii="Times New Roman" w:hAnsi="Times New Roman" w:cs="Times New Roman"/>
          <w:sz w:val="24"/>
          <w:szCs w:val="24"/>
        </w:rPr>
        <w:tab/>
      </w:r>
      <w:r w:rsidRPr="005B282E">
        <w:rPr>
          <w:rFonts w:ascii="Times New Roman" w:hAnsi="Times New Roman" w:cs="Times New Roman"/>
          <w:sz w:val="24"/>
          <w:szCs w:val="24"/>
        </w:rPr>
        <w:t>По завершению пуско-наладочных работ Заказчик и Поставщик подписывают Акт приема-передачи оборудования и Акт ввода оборудования в эксплуатацию.</w:t>
      </w:r>
    </w:p>
    <w:p w14:paraId="7E98EA6F" w14:textId="77777777" w:rsidR="00676DEE" w:rsidRPr="005B282E" w:rsidRDefault="00676DEE" w:rsidP="005B282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2F21E74F" w14:textId="77777777" w:rsidR="00676DEE" w:rsidRPr="005B282E" w:rsidRDefault="00676DEE" w:rsidP="005B282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bookmarkStart w:id="1" w:name="_Hlk72912335"/>
    </w:p>
    <w:p w14:paraId="42B39A0A" w14:textId="77777777" w:rsidR="00676DEE" w:rsidRPr="005B282E" w:rsidRDefault="00676DEE" w:rsidP="005B282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bookmarkEnd w:id="1"/>
    <w:p w14:paraId="3E0191CB" w14:textId="77777777" w:rsidR="00676DEE" w:rsidRPr="005B282E" w:rsidRDefault="00676DEE" w:rsidP="005B282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676DEE" w:rsidRPr="005B282E" w:rsidSect="005B282E">
      <w:footerReference w:type="default" r:id="rId8"/>
      <w:pgSz w:w="11906" w:h="16838"/>
      <w:pgMar w:top="567" w:right="851" w:bottom="567" w:left="1134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FFDACA" w14:textId="77777777" w:rsidR="00733412" w:rsidRDefault="00733412" w:rsidP="00973E2E">
      <w:pPr>
        <w:spacing w:after="0" w:line="240" w:lineRule="auto"/>
      </w:pPr>
      <w:r>
        <w:separator/>
      </w:r>
    </w:p>
  </w:endnote>
  <w:endnote w:type="continuationSeparator" w:id="0">
    <w:p w14:paraId="3B3D594E" w14:textId="77777777" w:rsidR="00733412" w:rsidRDefault="00733412" w:rsidP="00973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4513367"/>
      <w:docPartObj>
        <w:docPartGallery w:val="Page Numbers (Bottom of Page)"/>
        <w:docPartUnique/>
      </w:docPartObj>
    </w:sdtPr>
    <w:sdtEndPr/>
    <w:sdtContent>
      <w:p w14:paraId="577316C3" w14:textId="77777777" w:rsidR="00F416D8" w:rsidRDefault="00F416D8">
        <w:pPr>
          <w:pStyle w:val="aa"/>
          <w:jc w:val="center"/>
        </w:pPr>
        <w:r>
          <w:ptab w:relativeTo="margin" w:alignment="left" w:leader="none"/>
        </w:r>
      </w:p>
      <w:p w14:paraId="753D1FA9" w14:textId="25BE6EBF" w:rsidR="00F416D8" w:rsidRDefault="00F416D8" w:rsidP="0002396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A7E">
          <w:rPr>
            <w:noProof/>
          </w:rPr>
          <w:t>8</w:t>
        </w:r>
        <w:r>
          <w:fldChar w:fldCharType="end"/>
        </w:r>
      </w:p>
    </w:sdtContent>
  </w:sdt>
  <w:p w14:paraId="44F49B05" w14:textId="77777777" w:rsidR="00F416D8" w:rsidRDefault="00F416D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2C93C" w14:textId="77777777" w:rsidR="00733412" w:rsidRDefault="00733412" w:rsidP="00973E2E">
      <w:pPr>
        <w:spacing w:after="0" w:line="240" w:lineRule="auto"/>
      </w:pPr>
      <w:r>
        <w:separator/>
      </w:r>
    </w:p>
  </w:footnote>
  <w:footnote w:type="continuationSeparator" w:id="0">
    <w:p w14:paraId="6602B2C2" w14:textId="77777777" w:rsidR="00733412" w:rsidRDefault="00733412" w:rsidP="00973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A3CA1"/>
    <w:multiLevelType w:val="hybridMultilevel"/>
    <w:tmpl w:val="7FBCC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47119"/>
    <w:multiLevelType w:val="hybridMultilevel"/>
    <w:tmpl w:val="0F0A7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F126D"/>
    <w:multiLevelType w:val="hybridMultilevel"/>
    <w:tmpl w:val="AE5457E8"/>
    <w:lvl w:ilvl="0" w:tplc="696E30F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2D964DD"/>
    <w:multiLevelType w:val="multilevel"/>
    <w:tmpl w:val="D520C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36" w:hanging="516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Times New Roman" w:hint="default"/>
        <w:b/>
      </w:rPr>
    </w:lvl>
  </w:abstractNum>
  <w:abstractNum w:abstractNumId="4">
    <w:nsid w:val="063C5AE0"/>
    <w:multiLevelType w:val="hybridMultilevel"/>
    <w:tmpl w:val="E482DE8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A09FF"/>
    <w:multiLevelType w:val="hybridMultilevel"/>
    <w:tmpl w:val="E8E07AC8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B21365"/>
    <w:multiLevelType w:val="hybridMultilevel"/>
    <w:tmpl w:val="71E61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B0740C"/>
    <w:multiLevelType w:val="hybridMultilevel"/>
    <w:tmpl w:val="4942B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CE7524"/>
    <w:multiLevelType w:val="hybridMultilevel"/>
    <w:tmpl w:val="C50632EC"/>
    <w:lvl w:ilvl="0" w:tplc="19BA67A4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  <w:bCs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0EC2531B"/>
    <w:multiLevelType w:val="hybridMultilevel"/>
    <w:tmpl w:val="0C580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5437A5"/>
    <w:multiLevelType w:val="hybridMultilevel"/>
    <w:tmpl w:val="231E8FCA"/>
    <w:lvl w:ilvl="0" w:tplc="28B4E2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44E34C4"/>
    <w:multiLevelType w:val="hybridMultilevel"/>
    <w:tmpl w:val="CCAED05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E36B2E"/>
    <w:multiLevelType w:val="hybridMultilevel"/>
    <w:tmpl w:val="0F56BAFA"/>
    <w:lvl w:ilvl="0" w:tplc="655C03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727A3F"/>
    <w:multiLevelType w:val="hybridMultilevel"/>
    <w:tmpl w:val="5D9C8E4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5B4FEF"/>
    <w:multiLevelType w:val="hybridMultilevel"/>
    <w:tmpl w:val="075A8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761E5"/>
    <w:multiLevelType w:val="hybridMultilevel"/>
    <w:tmpl w:val="3C1C6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D799B"/>
    <w:multiLevelType w:val="multilevel"/>
    <w:tmpl w:val="30466010"/>
    <w:lvl w:ilvl="0">
      <w:start w:val="1"/>
      <w:numFmt w:val="decimal"/>
      <w:lvlText w:val="%1"/>
      <w:lvlJc w:val="left"/>
      <w:pPr>
        <w:ind w:left="360" w:hanging="360"/>
      </w:pPr>
      <w:rPr>
        <w:color w:val="FFFFFF"/>
      </w:r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7">
    <w:nsid w:val="36B46042"/>
    <w:multiLevelType w:val="hybridMultilevel"/>
    <w:tmpl w:val="845ACF48"/>
    <w:lvl w:ilvl="0" w:tplc="BA584232">
      <w:start w:val="1"/>
      <w:numFmt w:val="decimal"/>
      <w:lvlText w:val="4.8.%13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A913B1"/>
    <w:multiLevelType w:val="multilevel"/>
    <w:tmpl w:val="A5843FA0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9">
    <w:nsid w:val="384F6FA6"/>
    <w:multiLevelType w:val="multilevel"/>
    <w:tmpl w:val="B776BB70"/>
    <w:lvl w:ilvl="0">
      <w:start w:val="1"/>
      <w:numFmt w:val="decimal"/>
      <w:lvlText w:val="%1"/>
      <w:lvlJc w:val="left"/>
      <w:pPr>
        <w:ind w:left="360" w:hanging="360"/>
      </w:pPr>
      <w:rPr>
        <w:color w:val="FFFFFF"/>
      </w:r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0">
    <w:nsid w:val="38AF4484"/>
    <w:multiLevelType w:val="hybridMultilevel"/>
    <w:tmpl w:val="3C1C6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C97F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DF47C7D"/>
    <w:multiLevelType w:val="hybridMultilevel"/>
    <w:tmpl w:val="1D28FBF8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EA462B4"/>
    <w:multiLevelType w:val="hybridMultilevel"/>
    <w:tmpl w:val="A40CF362"/>
    <w:lvl w:ilvl="0" w:tplc="651A1DFC">
      <w:start w:val="14"/>
      <w:numFmt w:val="decimal"/>
      <w:lvlText w:val="4.8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A17687"/>
    <w:multiLevelType w:val="hybridMultilevel"/>
    <w:tmpl w:val="3BDE3D8A"/>
    <w:lvl w:ilvl="0" w:tplc="81D2C4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140F4C"/>
    <w:multiLevelType w:val="multilevel"/>
    <w:tmpl w:val="EFEE1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6">
    <w:nsid w:val="480C48F5"/>
    <w:multiLevelType w:val="hybridMultilevel"/>
    <w:tmpl w:val="AAA4E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C415F6"/>
    <w:multiLevelType w:val="hybridMultilevel"/>
    <w:tmpl w:val="D09210CC"/>
    <w:lvl w:ilvl="0" w:tplc="0D666220">
      <w:start w:val="1"/>
      <w:numFmt w:val="decimal"/>
      <w:lvlText w:val="%1."/>
      <w:lvlJc w:val="left"/>
      <w:pPr>
        <w:ind w:left="-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28">
    <w:nsid w:val="506A37F2"/>
    <w:multiLevelType w:val="hybridMultilevel"/>
    <w:tmpl w:val="20327984"/>
    <w:lvl w:ilvl="0" w:tplc="32AA100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9">
    <w:nsid w:val="5A790AC1"/>
    <w:multiLevelType w:val="hybridMultilevel"/>
    <w:tmpl w:val="3C1C6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156AA4"/>
    <w:multiLevelType w:val="hybridMultilevel"/>
    <w:tmpl w:val="034A8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3215FA"/>
    <w:multiLevelType w:val="multilevel"/>
    <w:tmpl w:val="A5843FA0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2">
    <w:nsid w:val="68AF46AB"/>
    <w:multiLevelType w:val="hybridMultilevel"/>
    <w:tmpl w:val="397EE3E8"/>
    <w:lvl w:ilvl="0" w:tplc="CD54CFBE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3">
    <w:nsid w:val="6DDA0100"/>
    <w:multiLevelType w:val="hybridMultilevel"/>
    <w:tmpl w:val="034A8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426D9F"/>
    <w:multiLevelType w:val="hybridMultilevel"/>
    <w:tmpl w:val="F7982B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A517A3"/>
    <w:multiLevelType w:val="hybridMultilevel"/>
    <w:tmpl w:val="0F0A7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970694"/>
    <w:multiLevelType w:val="hybridMultilevel"/>
    <w:tmpl w:val="C760596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F4A12C3"/>
    <w:multiLevelType w:val="multilevel"/>
    <w:tmpl w:val="1C4E554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8">
    <w:nsid w:val="7F5C4EC0"/>
    <w:multiLevelType w:val="hybridMultilevel"/>
    <w:tmpl w:val="758E6D64"/>
    <w:lvl w:ilvl="0" w:tplc="1AFEF3A4">
      <w:start w:val="1"/>
      <w:numFmt w:val="decimal"/>
      <w:lvlText w:val="4.8.%1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5"/>
  </w:num>
  <w:num w:numId="3">
    <w:abstractNumId w:val="7"/>
  </w:num>
  <w:num w:numId="4">
    <w:abstractNumId w:val="20"/>
  </w:num>
  <w:num w:numId="5">
    <w:abstractNumId w:val="37"/>
  </w:num>
  <w:num w:numId="6">
    <w:abstractNumId w:val="24"/>
  </w:num>
  <w:num w:numId="7">
    <w:abstractNumId w:val="34"/>
  </w:num>
  <w:num w:numId="8">
    <w:abstractNumId w:val="27"/>
  </w:num>
  <w:num w:numId="9">
    <w:abstractNumId w:val="25"/>
  </w:num>
  <w:num w:numId="10">
    <w:abstractNumId w:val="0"/>
  </w:num>
  <w:num w:numId="11">
    <w:abstractNumId w:val="35"/>
  </w:num>
  <w:num w:numId="12">
    <w:abstractNumId w:val="1"/>
  </w:num>
  <w:num w:numId="13">
    <w:abstractNumId w:val="13"/>
  </w:num>
  <w:num w:numId="14">
    <w:abstractNumId w:val="31"/>
  </w:num>
  <w:num w:numId="15">
    <w:abstractNumId w:val="18"/>
  </w:num>
  <w:num w:numId="16">
    <w:abstractNumId w:val="2"/>
  </w:num>
  <w:num w:numId="17">
    <w:abstractNumId w:val="22"/>
  </w:num>
  <w:num w:numId="18">
    <w:abstractNumId w:val="5"/>
  </w:num>
  <w:num w:numId="19">
    <w:abstractNumId w:val="32"/>
  </w:num>
  <w:num w:numId="20">
    <w:abstractNumId w:val="10"/>
  </w:num>
  <w:num w:numId="21">
    <w:abstractNumId w:val="4"/>
  </w:num>
  <w:num w:numId="22">
    <w:abstractNumId w:val="12"/>
  </w:num>
  <w:num w:numId="23">
    <w:abstractNumId w:val="8"/>
  </w:num>
  <w:num w:numId="24">
    <w:abstractNumId w:val="11"/>
  </w:num>
  <w:num w:numId="25">
    <w:abstractNumId w:val="28"/>
  </w:num>
  <w:num w:numId="26">
    <w:abstractNumId w:val="26"/>
  </w:num>
  <w:num w:numId="27">
    <w:abstractNumId w:val="14"/>
  </w:num>
  <w:num w:numId="28">
    <w:abstractNumId w:val="30"/>
  </w:num>
  <w:num w:numId="29">
    <w:abstractNumId w:val="33"/>
  </w:num>
  <w:num w:numId="30">
    <w:abstractNumId w:val="36"/>
  </w:num>
  <w:num w:numId="31">
    <w:abstractNumId w:val="3"/>
  </w:num>
  <w:num w:numId="32">
    <w:abstractNumId w:val="9"/>
  </w:num>
  <w:num w:numId="33">
    <w:abstractNumId w:val="6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38"/>
  </w:num>
  <w:num w:numId="37">
    <w:abstractNumId w:val="17"/>
  </w:num>
  <w:num w:numId="38">
    <w:abstractNumId w:val="23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B7D"/>
    <w:rsid w:val="000017CB"/>
    <w:rsid w:val="00011302"/>
    <w:rsid w:val="00013B3B"/>
    <w:rsid w:val="00020B17"/>
    <w:rsid w:val="0002190D"/>
    <w:rsid w:val="00023962"/>
    <w:rsid w:val="00034F82"/>
    <w:rsid w:val="00034FF3"/>
    <w:rsid w:val="00042E67"/>
    <w:rsid w:val="0004430E"/>
    <w:rsid w:val="00044C42"/>
    <w:rsid w:val="00045A13"/>
    <w:rsid w:val="00052BD4"/>
    <w:rsid w:val="00053B3F"/>
    <w:rsid w:val="00065ED4"/>
    <w:rsid w:val="00070663"/>
    <w:rsid w:val="00072AE3"/>
    <w:rsid w:val="00073982"/>
    <w:rsid w:val="0008092D"/>
    <w:rsid w:val="000819CF"/>
    <w:rsid w:val="00085E64"/>
    <w:rsid w:val="0009112E"/>
    <w:rsid w:val="00091134"/>
    <w:rsid w:val="00091CB0"/>
    <w:rsid w:val="00093B45"/>
    <w:rsid w:val="00094DDF"/>
    <w:rsid w:val="000A7517"/>
    <w:rsid w:val="000B1492"/>
    <w:rsid w:val="000D13F4"/>
    <w:rsid w:val="00107572"/>
    <w:rsid w:val="00110793"/>
    <w:rsid w:val="00113D6E"/>
    <w:rsid w:val="00114688"/>
    <w:rsid w:val="00147D83"/>
    <w:rsid w:val="001563C8"/>
    <w:rsid w:val="00161323"/>
    <w:rsid w:val="0016748C"/>
    <w:rsid w:val="0017304C"/>
    <w:rsid w:val="0018145E"/>
    <w:rsid w:val="00182AE8"/>
    <w:rsid w:val="00187BC6"/>
    <w:rsid w:val="001A6D63"/>
    <w:rsid w:val="001B1F6D"/>
    <w:rsid w:val="001B2412"/>
    <w:rsid w:val="001B4388"/>
    <w:rsid w:val="001C2025"/>
    <w:rsid w:val="001D6DB8"/>
    <w:rsid w:val="002223C2"/>
    <w:rsid w:val="002243F9"/>
    <w:rsid w:val="00236473"/>
    <w:rsid w:val="00240C6E"/>
    <w:rsid w:val="00240E69"/>
    <w:rsid w:val="002419D9"/>
    <w:rsid w:val="002439A0"/>
    <w:rsid w:val="002469F4"/>
    <w:rsid w:val="00247BF8"/>
    <w:rsid w:val="00254B46"/>
    <w:rsid w:val="00257211"/>
    <w:rsid w:val="0026164C"/>
    <w:rsid w:val="00261D75"/>
    <w:rsid w:val="00262E76"/>
    <w:rsid w:val="002733A7"/>
    <w:rsid w:val="00284BBE"/>
    <w:rsid w:val="002857D5"/>
    <w:rsid w:val="00286A81"/>
    <w:rsid w:val="002870FF"/>
    <w:rsid w:val="00291C48"/>
    <w:rsid w:val="00294D80"/>
    <w:rsid w:val="002B6D1B"/>
    <w:rsid w:val="002B7496"/>
    <w:rsid w:val="002C05EF"/>
    <w:rsid w:val="002C1865"/>
    <w:rsid w:val="002C7D13"/>
    <w:rsid w:val="002E16C7"/>
    <w:rsid w:val="002E2879"/>
    <w:rsid w:val="002E5E3E"/>
    <w:rsid w:val="00303070"/>
    <w:rsid w:val="003040FC"/>
    <w:rsid w:val="003134ED"/>
    <w:rsid w:val="0034693A"/>
    <w:rsid w:val="003471A3"/>
    <w:rsid w:val="00350175"/>
    <w:rsid w:val="00352550"/>
    <w:rsid w:val="003531EB"/>
    <w:rsid w:val="003532A6"/>
    <w:rsid w:val="00360089"/>
    <w:rsid w:val="003808B2"/>
    <w:rsid w:val="003924B7"/>
    <w:rsid w:val="0039626C"/>
    <w:rsid w:val="00397787"/>
    <w:rsid w:val="003A320F"/>
    <w:rsid w:val="003A459B"/>
    <w:rsid w:val="003A4845"/>
    <w:rsid w:val="003B117C"/>
    <w:rsid w:val="003B4065"/>
    <w:rsid w:val="003B5778"/>
    <w:rsid w:val="003C217F"/>
    <w:rsid w:val="003D2219"/>
    <w:rsid w:val="003E0476"/>
    <w:rsid w:val="003F1797"/>
    <w:rsid w:val="00407EFD"/>
    <w:rsid w:val="004149E3"/>
    <w:rsid w:val="004229D7"/>
    <w:rsid w:val="004242BE"/>
    <w:rsid w:val="0042511E"/>
    <w:rsid w:val="00426510"/>
    <w:rsid w:val="00426DDE"/>
    <w:rsid w:val="004305E7"/>
    <w:rsid w:val="004309EE"/>
    <w:rsid w:val="00436455"/>
    <w:rsid w:val="00445F51"/>
    <w:rsid w:val="00460D52"/>
    <w:rsid w:val="00481533"/>
    <w:rsid w:val="00481D5D"/>
    <w:rsid w:val="00485288"/>
    <w:rsid w:val="00486C40"/>
    <w:rsid w:val="00487B7B"/>
    <w:rsid w:val="00494F4D"/>
    <w:rsid w:val="004B71A6"/>
    <w:rsid w:val="004C13FD"/>
    <w:rsid w:val="004C1C80"/>
    <w:rsid w:val="004C34ED"/>
    <w:rsid w:val="004D61B0"/>
    <w:rsid w:val="004E199D"/>
    <w:rsid w:val="004F2306"/>
    <w:rsid w:val="00500227"/>
    <w:rsid w:val="00501358"/>
    <w:rsid w:val="00516D4D"/>
    <w:rsid w:val="005377BE"/>
    <w:rsid w:val="00553BE1"/>
    <w:rsid w:val="00554700"/>
    <w:rsid w:val="00561A7E"/>
    <w:rsid w:val="00562AB0"/>
    <w:rsid w:val="005732CF"/>
    <w:rsid w:val="00574EB6"/>
    <w:rsid w:val="00575B5C"/>
    <w:rsid w:val="005770B1"/>
    <w:rsid w:val="005800BE"/>
    <w:rsid w:val="005859AA"/>
    <w:rsid w:val="0059392F"/>
    <w:rsid w:val="00597BCF"/>
    <w:rsid w:val="005A015F"/>
    <w:rsid w:val="005B0AC7"/>
    <w:rsid w:val="005B282E"/>
    <w:rsid w:val="005B3FD4"/>
    <w:rsid w:val="005B42C3"/>
    <w:rsid w:val="005B5235"/>
    <w:rsid w:val="005B7319"/>
    <w:rsid w:val="005C2D0B"/>
    <w:rsid w:val="005C6C0C"/>
    <w:rsid w:val="005E2207"/>
    <w:rsid w:val="005E7490"/>
    <w:rsid w:val="005F1353"/>
    <w:rsid w:val="005F3F1B"/>
    <w:rsid w:val="00604A73"/>
    <w:rsid w:val="00636391"/>
    <w:rsid w:val="00642CED"/>
    <w:rsid w:val="00646D03"/>
    <w:rsid w:val="00660F57"/>
    <w:rsid w:val="006611C5"/>
    <w:rsid w:val="00676DEE"/>
    <w:rsid w:val="0068115B"/>
    <w:rsid w:val="006811C0"/>
    <w:rsid w:val="006A1027"/>
    <w:rsid w:val="006A6CAF"/>
    <w:rsid w:val="006B3BAA"/>
    <w:rsid w:val="006B4AE3"/>
    <w:rsid w:val="006C1CC7"/>
    <w:rsid w:val="006C6107"/>
    <w:rsid w:val="006D3976"/>
    <w:rsid w:val="006D5E9E"/>
    <w:rsid w:val="006D7A6A"/>
    <w:rsid w:val="006D7E04"/>
    <w:rsid w:val="006F228B"/>
    <w:rsid w:val="006F346B"/>
    <w:rsid w:val="006F4A4C"/>
    <w:rsid w:val="00705D3F"/>
    <w:rsid w:val="007060EF"/>
    <w:rsid w:val="007143CA"/>
    <w:rsid w:val="0071597A"/>
    <w:rsid w:val="00732609"/>
    <w:rsid w:val="00733180"/>
    <w:rsid w:val="00733412"/>
    <w:rsid w:val="00740808"/>
    <w:rsid w:val="00743EAE"/>
    <w:rsid w:val="007446AE"/>
    <w:rsid w:val="00756F09"/>
    <w:rsid w:val="00763480"/>
    <w:rsid w:val="00765309"/>
    <w:rsid w:val="007721A3"/>
    <w:rsid w:val="00773A77"/>
    <w:rsid w:val="007755B9"/>
    <w:rsid w:val="00784534"/>
    <w:rsid w:val="00790440"/>
    <w:rsid w:val="0079326E"/>
    <w:rsid w:val="007976E9"/>
    <w:rsid w:val="007A2BFF"/>
    <w:rsid w:val="007A5B63"/>
    <w:rsid w:val="007A7E79"/>
    <w:rsid w:val="007C22DC"/>
    <w:rsid w:val="007C35F0"/>
    <w:rsid w:val="007C7480"/>
    <w:rsid w:val="007E1638"/>
    <w:rsid w:val="007E1BE6"/>
    <w:rsid w:val="007E32DF"/>
    <w:rsid w:val="007E733E"/>
    <w:rsid w:val="007F3B4F"/>
    <w:rsid w:val="007F50C1"/>
    <w:rsid w:val="00800570"/>
    <w:rsid w:val="0081527B"/>
    <w:rsid w:val="00822115"/>
    <w:rsid w:val="00846106"/>
    <w:rsid w:val="00850AB8"/>
    <w:rsid w:val="00861D50"/>
    <w:rsid w:val="00867393"/>
    <w:rsid w:val="0087031A"/>
    <w:rsid w:val="008709BF"/>
    <w:rsid w:val="00874530"/>
    <w:rsid w:val="0088522A"/>
    <w:rsid w:val="00890867"/>
    <w:rsid w:val="008A1D92"/>
    <w:rsid w:val="008A244E"/>
    <w:rsid w:val="008A6ED3"/>
    <w:rsid w:val="008C0715"/>
    <w:rsid w:val="008C2AAE"/>
    <w:rsid w:val="008C5624"/>
    <w:rsid w:val="008D0ADF"/>
    <w:rsid w:val="008E43FF"/>
    <w:rsid w:val="008E5C17"/>
    <w:rsid w:val="008F39A5"/>
    <w:rsid w:val="00902F9F"/>
    <w:rsid w:val="00906B2D"/>
    <w:rsid w:val="00911720"/>
    <w:rsid w:val="00911A75"/>
    <w:rsid w:val="0091264C"/>
    <w:rsid w:val="0092462D"/>
    <w:rsid w:val="00927C44"/>
    <w:rsid w:val="00931E6D"/>
    <w:rsid w:val="00940D9A"/>
    <w:rsid w:val="0096793E"/>
    <w:rsid w:val="00970719"/>
    <w:rsid w:val="00973E2E"/>
    <w:rsid w:val="00975636"/>
    <w:rsid w:val="00982541"/>
    <w:rsid w:val="00987D6E"/>
    <w:rsid w:val="00990FD4"/>
    <w:rsid w:val="009954A4"/>
    <w:rsid w:val="009A1E18"/>
    <w:rsid w:val="009A3CA7"/>
    <w:rsid w:val="00A0784A"/>
    <w:rsid w:val="00A10EAF"/>
    <w:rsid w:val="00A13F36"/>
    <w:rsid w:val="00A22D12"/>
    <w:rsid w:val="00A23E3C"/>
    <w:rsid w:val="00A25A76"/>
    <w:rsid w:val="00A37F73"/>
    <w:rsid w:val="00A4246B"/>
    <w:rsid w:val="00A57069"/>
    <w:rsid w:val="00A71F2D"/>
    <w:rsid w:val="00A767A1"/>
    <w:rsid w:val="00A805F7"/>
    <w:rsid w:val="00A84C6E"/>
    <w:rsid w:val="00AB2C96"/>
    <w:rsid w:val="00AB35CA"/>
    <w:rsid w:val="00AC0647"/>
    <w:rsid w:val="00AC38AB"/>
    <w:rsid w:val="00AC67D0"/>
    <w:rsid w:val="00AD0CCF"/>
    <w:rsid w:val="00AD6D7C"/>
    <w:rsid w:val="00AE52E7"/>
    <w:rsid w:val="00AF567A"/>
    <w:rsid w:val="00B011F0"/>
    <w:rsid w:val="00B02302"/>
    <w:rsid w:val="00B0599B"/>
    <w:rsid w:val="00B06952"/>
    <w:rsid w:val="00B10794"/>
    <w:rsid w:val="00B15A95"/>
    <w:rsid w:val="00B16056"/>
    <w:rsid w:val="00B232C3"/>
    <w:rsid w:val="00B3533E"/>
    <w:rsid w:val="00B473B7"/>
    <w:rsid w:val="00B51ABE"/>
    <w:rsid w:val="00B5724E"/>
    <w:rsid w:val="00B62AE9"/>
    <w:rsid w:val="00B7139C"/>
    <w:rsid w:val="00B97548"/>
    <w:rsid w:val="00BA3259"/>
    <w:rsid w:val="00BA7ED3"/>
    <w:rsid w:val="00BB3B2D"/>
    <w:rsid w:val="00BB426C"/>
    <w:rsid w:val="00BB4C90"/>
    <w:rsid w:val="00BC4A45"/>
    <w:rsid w:val="00BD003C"/>
    <w:rsid w:val="00BD03FA"/>
    <w:rsid w:val="00BD29E0"/>
    <w:rsid w:val="00BE2094"/>
    <w:rsid w:val="00BF032A"/>
    <w:rsid w:val="00BF23FB"/>
    <w:rsid w:val="00BF2BD5"/>
    <w:rsid w:val="00BF5AC2"/>
    <w:rsid w:val="00BF75AC"/>
    <w:rsid w:val="00BF79F2"/>
    <w:rsid w:val="00C00AB4"/>
    <w:rsid w:val="00C01518"/>
    <w:rsid w:val="00C22C2E"/>
    <w:rsid w:val="00C2645B"/>
    <w:rsid w:val="00C371C9"/>
    <w:rsid w:val="00C4065B"/>
    <w:rsid w:val="00C469B6"/>
    <w:rsid w:val="00C6198B"/>
    <w:rsid w:val="00C80629"/>
    <w:rsid w:val="00C80F42"/>
    <w:rsid w:val="00C9258A"/>
    <w:rsid w:val="00CA15DE"/>
    <w:rsid w:val="00CA1C1E"/>
    <w:rsid w:val="00CA24D2"/>
    <w:rsid w:val="00CA5F74"/>
    <w:rsid w:val="00CA7F33"/>
    <w:rsid w:val="00CB1B4F"/>
    <w:rsid w:val="00CB5972"/>
    <w:rsid w:val="00CC4DCF"/>
    <w:rsid w:val="00CC6073"/>
    <w:rsid w:val="00CD2EBF"/>
    <w:rsid w:val="00CD4148"/>
    <w:rsid w:val="00CE3970"/>
    <w:rsid w:val="00CF27E5"/>
    <w:rsid w:val="00D2212F"/>
    <w:rsid w:val="00D51304"/>
    <w:rsid w:val="00D529A2"/>
    <w:rsid w:val="00D72CD9"/>
    <w:rsid w:val="00D761E7"/>
    <w:rsid w:val="00D77CEA"/>
    <w:rsid w:val="00D97D81"/>
    <w:rsid w:val="00DB2A1D"/>
    <w:rsid w:val="00DC2C5A"/>
    <w:rsid w:val="00DC4D7A"/>
    <w:rsid w:val="00DD3ADF"/>
    <w:rsid w:val="00DE130E"/>
    <w:rsid w:val="00E01574"/>
    <w:rsid w:val="00E04832"/>
    <w:rsid w:val="00E1339F"/>
    <w:rsid w:val="00E1346D"/>
    <w:rsid w:val="00E14ABF"/>
    <w:rsid w:val="00E30D44"/>
    <w:rsid w:val="00E422AE"/>
    <w:rsid w:val="00E76CD2"/>
    <w:rsid w:val="00E827C1"/>
    <w:rsid w:val="00E83B7D"/>
    <w:rsid w:val="00E907CF"/>
    <w:rsid w:val="00E9470D"/>
    <w:rsid w:val="00EA04CC"/>
    <w:rsid w:val="00EA2D82"/>
    <w:rsid w:val="00EA41FB"/>
    <w:rsid w:val="00EC1417"/>
    <w:rsid w:val="00EC2968"/>
    <w:rsid w:val="00EC7515"/>
    <w:rsid w:val="00ED02B3"/>
    <w:rsid w:val="00ED5607"/>
    <w:rsid w:val="00EE0BC4"/>
    <w:rsid w:val="00EE3B38"/>
    <w:rsid w:val="00EF2633"/>
    <w:rsid w:val="00F04B4A"/>
    <w:rsid w:val="00F06A13"/>
    <w:rsid w:val="00F2233E"/>
    <w:rsid w:val="00F2401F"/>
    <w:rsid w:val="00F25E95"/>
    <w:rsid w:val="00F26F5A"/>
    <w:rsid w:val="00F376B2"/>
    <w:rsid w:val="00F416D8"/>
    <w:rsid w:val="00F41B02"/>
    <w:rsid w:val="00F42896"/>
    <w:rsid w:val="00F45480"/>
    <w:rsid w:val="00F52C60"/>
    <w:rsid w:val="00F5734F"/>
    <w:rsid w:val="00F72F3E"/>
    <w:rsid w:val="00F812C3"/>
    <w:rsid w:val="00F87F92"/>
    <w:rsid w:val="00F95C8F"/>
    <w:rsid w:val="00FA02C3"/>
    <w:rsid w:val="00FB0E24"/>
    <w:rsid w:val="00FB7FC3"/>
    <w:rsid w:val="00FC0057"/>
    <w:rsid w:val="00FE56D0"/>
    <w:rsid w:val="00FF014F"/>
    <w:rsid w:val="00FF5D9B"/>
    <w:rsid w:val="00FF6310"/>
    <w:rsid w:val="00FF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D4E8C8D"/>
  <w15:chartTrackingRefBased/>
  <w15:docId w15:val="{05CAE6D8-1D66-41B8-9876-DE6619932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F73"/>
  </w:style>
  <w:style w:type="paragraph" w:styleId="9">
    <w:name w:val="heading 9"/>
    <w:basedOn w:val="a"/>
    <w:next w:val="a"/>
    <w:link w:val="90"/>
    <w:uiPriority w:val="99"/>
    <w:qFormat/>
    <w:rsid w:val="00F95C8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4"/>
    <w:uiPriority w:val="34"/>
    <w:qFormat/>
    <w:rsid w:val="00E83B7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1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19C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7A5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973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73E2E"/>
  </w:style>
  <w:style w:type="paragraph" w:styleId="aa">
    <w:name w:val="footer"/>
    <w:basedOn w:val="a"/>
    <w:link w:val="ab"/>
    <w:uiPriority w:val="99"/>
    <w:unhideWhenUsed/>
    <w:rsid w:val="00973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3E2E"/>
  </w:style>
  <w:style w:type="character" w:customStyle="1" w:styleId="90">
    <w:name w:val="Заголовок 9 Знак"/>
    <w:basedOn w:val="a0"/>
    <w:link w:val="9"/>
    <w:uiPriority w:val="99"/>
    <w:rsid w:val="00F95C8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Indent 2"/>
    <w:aliases w:val="Знак"/>
    <w:basedOn w:val="a"/>
    <w:link w:val="20"/>
    <w:rsid w:val="00F95C8F"/>
    <w:pPr>
      <w:spacing w:after="120" w:line="480" w:lineRule="auto"/>
      <w:ind w:left="283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aliases w:val="Знак Знак"/>
    <w:basedOn w:val="a0"/>
    <w:link w:val="2"/>
    <w:rsid w:val="00F95C8F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Default">
    <w:name w:val="Default"/>
    <w:rsid w:val="00F95C8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-3">
    <w:name w:val="Пункт-3"/>
    <w:basedOn w:val="a"/>
    <w:link w:val="-30"/>
    <w:qFormat/>
    <w:rsid w:val="00F95C8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F95C8F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F95C8F"/>
  </w:style>
  <w:style w:type="character" w:customStyle="1" w:styleId="21">
    <w:name w:val="Основной текст (2)_"/>
    <w:link w:val="22"/>
    <w:rsid w:val="005B282E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B282E"/>
    <w:pPr>
      <w:widowControl w:val="0"/>
      <w:shd w:val="clear" w:color="auto" w:fill="FFFFFF"/>
      <w:spacing w:after="300" w:line="0" w:lineRule="atLeast"/>
    </w:pPr>
    <w:rPr>
      <w:sz w:val="26"/>
      <w:szCs w:val="26"/>
    </w:rPr>
  </w:style>
  <w:style w:type="paragraph" w:customStyle="1" w:styleId="ac">
    <w:name w:val="Основной текст с нумерацией"/>
    <w:basedOn w:val="ad"/>
    <w:qFormat/>
    <w:rsid w:val="005B282E"/>
    <w:pPr>
      <w:tabs>
        <w:tab w:val="left" w:pos="567"/>
      </w:tabs>
      <w:spacing w:line="276" w:lineRule="auto"/>
      <w:ind w:firstLine="142"/>
      <w:jc w:val="both"/>
    </w:pPr>
    <w:rPr>
      <w:rFonts w:ascii="Times New Roman" w:eastAsia="Calibri" w:hAnsi="Times New Roman" w:cs="Times New Roman"/>
      <w:bCs/>
      <w:color w:val="000000"/>
      <w:sz w:val="24"/>
      <w:szCs w:val="24"/>
    </w:rPr>
  </w:style>
  <w:style w:type="paragraph" w:styleId="ad">
    <w:name w:val="Body Text"/>
    <w:basedOn w:val="a"/>
    <w:link w:val="ae"/>
    <w:uiPriority w:val="99"/>
    <w:semiHidden/>
    <w:unhideWhenUsed/>
    <w:rsid w:val="005B28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B2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6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42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1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3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7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5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8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6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54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50856-56D0-4F85-958A-37C7B1FC8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3098</Words>
  <Characters>17664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Гаврицкова Екатерина Александровна</cp:lastModifiedBy>
  <cp:revision>19</cp:revision>
  <cp:lastPrinted>2023-02-06T06:30:00Z</cp:lastPrinted>
  <dcterms:created xsi:type="dcterms:W3CDTF">2023-01-24T13:33:00Z</dcterms:created>
  <dcterms:modified xsi:type="dcterms:W3CDTF">2024-09-03T13:10:00Z</dcterms:modified>
</cp:coreProperties>
</file>